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9A" w:rsidRPr="006D3316" w:rsidRDefault="006D3316" w:rsidP="006D3316">
      <w:pPr>
        <w:jc w:val="center"/>
        <w:rPr>
          <w:rFonts w:ascii="方正粗宋简体" w:eastAsia="方正粗宋简体" w:hint="eastAsia"/>
          <w:bCs/>
          <w:color w:val="000000"/>
          <w:kern w:val="36"/>
          <w:sz w:val="36"/>
          <w:szCs w:val="36"/>
        </w:rPr>
      </w:pPr>
      <w:r w:rsidRPr="006D3316">
        <w:rPr>
          <w:rFonts w:ascii="方正粗宋简体" w:eastAsia="方正粗宋简体" w:hint="eastAsia"/>
          <w:bCs/>
          <w:color w:val="000000"/>
          <w:kern w:val="36"/>
          <w:sz w:val="36"/>
          <w:szCs w:val="36"/>
        </w:rPr>
        <w:t>台州广播电视大学</w:t>
      </w:r>
      <w:r w:rsidR="00AE2F0C" w:rsidRPr="006D3316">
        <w:rPr>
          <w:rFonts w:ascii="方正粗宋简体" w:eastAsia="方正粗宋简体" w:hint="eastAsia"/>
          <w:bCs/>
          <w:color w:val="000000"/>
          <w:kern w:val="36"/>
          <w:sz w:val="36"/>
          <w:szCs w:val="36"/>
        </w:rPr>
        <w:t>信息公开保密审查暂行规定</w:t>
      </w:r>
    </w:p>
    <w:p w:rsidR="006D3316" w:rsidRPr="006D3316" w:rsidRDefault="006D3316" w:rsidP="00AE2F0C">
      <w:pPr>
        <w:rPr>
          <w:rFonts w:ascii="仿宋_GB2312" w:eastAsia="仿宋_GB2312" w:hint="eastAsia"/>
          <w:sz w:val="13"/>
          <w:szCs w:val="13"/>
        </w:rPr>
      </w:pPr>
    </w:p>
    <w:p w:rsidR="006D3316" w:rsidRDefault="00AE2F0C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根据</w:t>
      </w:r>
      <w:r w:rsidR="006D3316" w:rsidRPr="006D3316">
        <w:rPr>
          <w:rFonts w:ascii="仿宋_GB2312" w:eastAsia="仿宋_GB2312" w:hint="eastAsia"/>
          <w:sz w:val="32"/>
          <w:szCs w:val="32"/>
        </w:rPr>
        <w:t>《中华人民共和国保守国家秘密法》</w:t>
      </w:r>
      <w:r w:rsidR="006D3316">
        <w:rPr>
          <w:rFonts w:ascii="仿宋_GB2312" w:eastAsia="仿宋_GB2312" w:hint="eastAsia"/>
          <w:sz w:val="32"/>
          <w:szCs w:val="32"/>
        </w:rPr>
        <w:t>、</w:t>
      </w:r>
      <w:r w:rsidRPr="006D3316">
        <w:rPr>
          <w:rFonts w:ascii="仿宋_GB2312" w:eastAsia="仿宋_GB2312" w:hint="eastAsia"/>
          <w:sz w:val="32"/>
          <w:szCs w:val="32"/>
        </w:rPr>
        <w:t>《中华人民共和国政府信息公开条例》、《教育部、国家保密局关于教育工作中国家秘密及其密级具体范围的规定》、《高等学校信息公开办法》，以及学校信息公开和保密工作有关制度，特制定本规定。</w:t>
      </w:r>
    </w:p>
    <w:p w:rsidR="006D3316" w:rsidRDefault="00AE2F0C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一、本规定所指的保密审查，是指学校对拟公开信息的内容是否属于国家秘密、商业秘密、个人隐私以及公开后是否危及国家安全、公共安全、经济安全、社会稳定和学校稳定进行审查，并就是否公开</w:t>
      </w:r>
      <w:proofErr w:type="gramStart"/>
      <w:r w:rsidRPr="006D331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6D3316">
        <w:rPr>
          <w:rFonts w:ascii="仿宋_GB2312" w:eastAsia="仿宋_GB2312" w:hint="eastAsia"/>
          <w:sz w:val="32"/>
          <w:szCs w:val="32"/>
        </w:rPr>
        <w:t>结论或者提出处理意见的行为。</w:t>
      </w:r>
    </w:p>
    <w:p w:rsidR="006D3316" w:rsidRDefault="00AE2F0C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二、学校信息公开保密审查工作在学校</w:t>
      </w:r>
      <w:r w:rsidR="006D3316">
        <w:rPr>
          <w:rFonts w:ascii="仿宋_GB2312" w:eastAsia="仿宋_GB2312" w:hint="eastAsia"/>
          <w:sz w:val="32"/>
          <w:szCs w:val="32"/>
        </w:rPr>
        <w:t>保密工作委员会</w:t>
      </w:r>
      <w:r w:rsidRPr="006D3316">
        <w:rPr>
          <w:rFonts w:ascii="仿宋_GB2312" w:eastAsia="仿宋_GB2312" w:hint="eastAsia"/>
          <w:sz w:val="32"/>
          <w:szCs w:val="32"/>
        </w:rPr>
        <w:t>组织</w:t>
      </w:r>
      <w:r w:rsidR="006D3316">
        <w:rPr>
          <w:rFonts w:ascii="仿宋_GB2312" w:eastAsia="仿宋_GB2312" w:hint="eastAsia"/>
          <w:sz w:val="32"/>
          <w:szCs w:val="32"/>
        </w:rPr>
        <w:t>指导下</w:t>
      </w:r>
      <w:r w:rsidRPr="006D3316">
        <w:rPr>
          <w:rFonts w:ascii="仿宋_GB2312" w:eastAsia="仿宋_GB2312" w:hint="eastAsia"/>
          <w:sz w:val="32"/>
          <w:szCs w:val="32"/>
        </w:rPr>
        <w:t>，由保密办公室</w:t>
      </w:r>
      <w:r w:rsidR="006D3316">
        <w:rPr>
          <w:rFonts w:ascii="仿宋_GB2312" w:eastAsia="仿宋_GB2312" w:hint="eastAsia"/>
          <w:sz w:val="32"/>
          <w:szCs w:val="32"/>
        </w:rPr>
        <w:t>组织实施</w:t>
      </w:r>
      <w:r w:rsidRPr="006D3316">
        <w:rPr>
          <w:rFonts w:ascii="仿宋_GB2312" w:eastAsia="仿宋_GB2312" w:hint="eastAsia"/>
          <w:sz w:val="32"/>
          <w:szCs w:val="32"/>
        </w:rPr>
        <w:t>审查工作</w:t>
      </w:r>
      <w:r w:rsidR="006D3316">
        <w:rPr>
          <w:rFonts w:ascii="仿宋_GB2312" w:eastAsia="仿宋_GB2312" w:hint="eastAsia"/>
          <w:sz w:val="32"/>
          <w:szCs w:val="32"/>
        </w:rPr>
        <w:t>。</w:t>
      </w:r>
    </w:p>
    <w:p w:rsidR="006D3316" w:rsidRDefault="00AE2F0C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三、学校信息公开应在依法、及时、准确的前提下遵循“谁公开、谁负责”的原则。严格执行信息公开的审批程序，切实做好信息公开的保密审查工作，防止泄密事件的发生。</w:t>
      </w:r>
    </w:p>
    <w:p w:rsidR="006D3316" w:rsidRDefault="00AE2F0C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四、在信息形成时和公开前，进行相应的保密审查，包括：</w:t>
      </w:r>
    </w:p>
    <w:p w:rsidR="006D3316" w:rsidRDefault="006D3316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E2F0C" w:rsidRPr="006D3316">
        <w:rPr>
          <w:rFonts w:ascii="仿宋_GB2312" w:eastAsia="仿宋_GB2312" w:hint="eastAsia"/>
          <w:sz w:val="32"/>
          <w:szCs w:val="32"/>
        </w:rPr>
        <w:t>文件资料形成时的同步保密审查；</w:t>
      </w:r>
    </w:p>
    <w:p w:rsidR="006D3316" w:rsidRDefault="006D3316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E2F0C" w:rsidRPr="006D3316">
        <w:rPr>
          <w:rFonts w:ascii="仿宋_GB2312" w:eastAsia="仿宋_GB2312" w:hint="eastAsia"/>
          <w:sz w:val="32"/>
          <w:szCs w:val="32"/>
        </w:rPr>
        <w:t>主动公开信息前的保密审查；</w:t>
      </w:r>
    </w:p>
    <w:p w:rsidR="006D3316" w:rsidRDefault="006D3316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E2F0C" w:rsidRPr="006D3316">
        <w:rPr>
          <w:rFonts w:ascii="仿宋_GB2312" w:eastAsia="仿宋_GB2312" w:hint="eastAsia"/>
          <w:sz w:val="32"/>
          <w:szCs w:val="32"/>
        </w:rPr>
        <w:t>依申请提供学校信息的保密审查。</w:t>
      </w:r>
    </w:p>
    <w:p w:rsidR="006D3316" w:rsidRDefault="00AE2F0C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五、以下信息不属于公开范围：</w:t>
      </w:r>
    </w:p>
    <w:p w:rsidR="006D3316" w:rsidRDefault="006D3316" w:rsidP="006D33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 w:rsidR="00AE2F0C" w:rsidRPr="006D3316">
        <w:rPr>
          <w:rFonts w:ascii="仿宋_GB2312" w:eastAsia="仿宋_GB2312" w:hint="eastAsia"/>
          <w:sz w:val="32"/>
          <w:szCs w:val="32"/>
        </w:rPr>
        <w:t>凡是标有“绝密”、“机密”或“秘密”等字样的涉密文件、材料等信息；</w:t>
      </w:r>
    </w:p>
    <w:p w:rsidR="00FB19D8" w:rsidRDefault="006D3316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E2F0C" w:rsidRPr="006D3316">
        <w:rPr>
          <w:rFonts w:ascii="仿宋_GB2312" w:eastAsia="仿宋_GB2312" w:hint="eastAsia"/>
          <w:sz w:val="32"/>
          <w:szCs w:val="32"/>
        </w:rPr>
        <w:t>涉及商业秘密、个人隐私或正在调查、讨论、审议、处理过程中的信息；</w:t>
      </w:r>
    </w:p>
    <w:p w:rsidR="00FB19D8" w:rsidRDefault="00FB19D8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E2F0C" w:rsidRPr="006D3316">
        <w:rPr>
          <w:rFonts w:ascii="仿宋_GB2312" w:eastAsia="仿宋_GB2312" w:hint="eastAsia"/>
          <w:sz w:val="32"/>
          <w:szCs w:val="32"/>
        </w:rPr>
        <w:t>涉及教学科研以及学校其他秘密的信息；</w:t>
      </w:r>
    </w:p>
    <w:p w:rsidR="00FB19D8" w:rsidRDefault="00FB19D8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E2F0C" w:rsidRPr="006D3316">
        <w:rPr>
          <w:rFonts w:ascii="仿宋_GB2312" w:eastAsia="仿宋_GB2312" w:hint="eastAsia"/>
          <w:sz w:val="32"/>
          <w:szCs w:val="32"/>
        </w:rPr>
        <w:t>法律、法规和规章以及学校规定的不予公开的其他情形。</w:t>
      </w:r>
    </w:p>
    <w:p w:rsidR="00FB19D8" w:rsidRDefault="00AE2F0C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六、学校所有信息均需通过信息公开保密审查后方可公开。信息公开前，要做好保密自查工作；公开的重要信息，以及拟在信息公开网上公开的信息，须根据信息内容报学校相关职能部门进行保密审核，并报保密办公室备案。</w:t>
      </w:r>
    </w:p>
    <w:p w:rsidR="00FB19D8" w:rsidRDefault="00AE2F0C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七、学校保密办公室对已定密的信息定期进行梳理。凡依据《中华人民共和国保守国家秘密法》，《中华人民共和国保守国家秘密法实施办法》，教育部、国家保密局《教育工作中国家秘密及其密级具体范围的规定》符合解密条件的，应当依法自行解密或者在保密期限内解密。</w:t>
      </w:r>
    </w:p>
    <w:p w:rsidR="00FB19D8" w:rsidRDefault="00AE2F0C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解密后的学校信息可以公开，但不得危及国家安全、公共安全、经济安全和社会稳定。</w:t>
      </w:r>
    </w:p>
    <w:p w:rsidR="00FB19D8" w:rsidRDefault="00AE2F0C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八、对尚未</w:t>
      </w:r>
      <w:proofErr w:type="gramStart"/>
      <w:r w:rsidRPr="006D3316">
        <w:rPr>
          <w:rFonts w:ascii="仿宋_GB2312" w:eastAsia="仿宋_GB2312" w:hint="eastAsia"/>
          <w:sz w:val="32"/>
          <w:szCs w:val="32"/>
        </w:rPr>
        <w:t>定密但可能</w:t>
      </w:r>
      <w:proofErr w:type="gramEnd"/>
      <w:r w:rsidRPr="006D3316">
        <w:rPr>
          <w:rFonts w:ascii="仿宋_GB2312" w:eastAsia="仿宋_GB2312" w:hint="eastAsia"/>
          <w:sz w:val="32"/>
          <w:szCs w:val="32"/>
        </w:rPr>
        <w:t>涉密的学校信息，原则上不得公开，确需公开的，须报相关职能部门审查，并报学校保密办公室备案。</w:t>
      </w:r>
    </w:p>
    <w:p w:rsidR="00FB19D8" w:rsidRDefault="00AE2F0C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九、学校保密办公室对本规定的执行情况进行监督检查，</w:t>
      </w:r>
      <w:r w:rsidRPr="006D3316">
        <w:rPr>
          <w:rFonts w:ascii="仿宋_GB2312" w:eastAsia="仿宋_GB2312" w:hint="eastAsia"/>
          <w:sz w:val="32"/>
          <w:szCs w:val="32"/>
        </w:rPr>
        <w:lastRenderedPageBreak/>
        <w:t>各</w:t>
      </w:r>
      <w:r w:rsidR="00FB19D8">
        <w:rPr>
          <w:rFonts w:ascii="仿宋_GB2312" w:eastAsia="仿宋_GB2312" w:hint="eastAsia"/>
          <w:sz w:val="32"/>
          <w:szCs w:val="32"/>
        </w:rPr>
        <w:t>部门</w:t>
      </w:r>
      <w:r w:rsidRPr="006D3316">
        <w:rPr>
          <w:rFonts w:ascii="仿宋_GB2312" w:eastAsia="仿宋_GB2312" w:hint="eastAsia"/>
          <w:sz w:val="32"/>
          <w:szCs w:val="32"/>
        </w:rPr>
        <w:t>应自觉执行本规定，确保信息公开工作积极、规范、有序推进。</w:t>
      </w:r>
    </w:p>
    <w:p w:rsidR="00FB19D8" w:rsidRDefault="00AE2F0C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十、自本规定执行之日起，各</w:t>
      </w:r>
      <w:r w:rsidR="00FB19D8">
        <w:rPr>
          <w:rFonts w:ascii="仿宋_GB2312" w:eastAsia="仿宋_GB2312" w:hint="eastAsia"/>
          <w:sz w:val="32"/>
          <w:szCs w:val="32"/>
        </w:rPr>
        <w:t>部门</w:t>
      </w:r>
      <w:r w:rsidRPr="006D3316">
        <w:rPr>
          <w:rFonts w:ascii="仿宋_GB2312" w:eastAsia="仿宋_GB2312" w:hint="eastAsia"/>
          <w:sz w:val="32"/>
          <w:szCs w:val="32"/>
        </w:rPr>
        <w:t>需对本</w:t>
      </w:r>
      <w:r w:rsidR="00FB19D8">
        <w:rPr>
          <w:rFonts w:ascii="仿宋_GB2312" w:eastAsia="仿宋_GB2312" w:hint="eastAsia"/>
          <w:sz w:val="32"/>
          <w:szCs w:val="32"/>
        </w:rPr>
        <w:t>部门</w:t>
      </w:r>
      <w:r w:rsidRPr="006D3316">
        <w:rPr>
          <w:rFonts w:ascii="仿宋_GB2312" w:eastAsia="仿宋_GB2312" w:hint="eastAsia"/>
          <w:sz w:val="32"/>
          <w:szCs w:val="32"/>
        </w:rPr>
        <w:t>信息公开情况进行清理，尤其是加强对门户网站的清理，确保涉密信息不公开。</w:t>
      </w:r>
    </w:p>
    <w:p w:rsidR="00FB19D8" w:rsidRDefault="00AE2F0C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十一、由于信息公开保密审查失误造成重大损失的，学校将追究相关人员的责任。</w:t>
      </w:r>
    </w:p>
    <w:p w:rsidR="00AE2F0C" w:rsidRPr="006D3316" w:rsidRDefault="00AE2F0C" w:rsidP="00FB19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D3316">
        <w:rPr>
          <w:rFonts w:ascii="仿宋_GB2312" w:eastAsia="仿宋_GB2312" w:hint="eastAsia"/>
          <w:sz w:val="32"/>
          <w:szCs w:val="32"/>
        </w:rPr>
        <w:t>十二、本规定自发布之日起执行，由</w:t>
      </w:r>
      <w:r w:rsidR="00FB19D8">
        <w:rPr>
          <w:rFonts w:ascii="仿宋_GB2312" w:eastAsia="仿宋_GB2312" w:hint="eastAsia"/>
          <w:sz w:val="32"/>
          <w:szCs w:val="32"/>
        </w:rPr>
        <w:t>学校保密工作委员会</w:t>
      </w:r>
      <w:bookmarkStart w:id="0" w:name="_GoBack"/>
      <w:bookmarkEnd w:id="0"/>
      <w:r w:rsidRPr="006D3316">
        <w:rPr>
          <w:rFonts w:ascii="仿宋_GB2312" w:eastAsia="仿宋_GB2312" w:hint="eastAsia"/>
          <w:sz w:val="32"/>
          <w:szCs w:val="32"/>
        </w:rPr>
        <w:t>负责解释。</w:t>
      </w:r>
    </w:p>
    <w:p w:rsidR="00AE2F0C" w:rsidRPr="006D3316" w:rsidRDefault="00AE2F0C">
      <w:pPr>
        <w:rPr>
          <w:rFonts w:ascii="仿宋_GB2312" w:eastAsia="仿宋_GB2312" w:hint="eastAsia"/>
          <w:sz w:val="32"/>
          <w:szCs w:val="32"/>
        </w:rPr>
      </w:pPr>
    </w:p>
    <w:sectPr w:rsidR="00AE2F0C" w:rsidRPr="006D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0C"/>
    <w:rsid w:val="002F759A"/>
    <w:rsid w:val="006D3316"/>
    <w:rsid w:val="00AE2F0C"/>
    <w:rsid w:val="00F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0344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10691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dcterms:created xsi:type="dcterms:W3CDTF">2016-07-18T07:48:00Z</dcterms:created>
  <dcterms:modified xsi:type="dcterms:W3CDTF">2016-07-29T08:59:00Z</dcterms:modified>
</cp:coreProperties>
</file>