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604" w:rsidRPr="002F2597" w:rsidRDefault="008F5604" w:rsidP="008F5604">
      <w:pPr>
        <w:spacing w:line="360" w:lineRule="auto"/>
        <w:ind w:left="987" w:right="987" w:firstLine="643"/>
        <w:jc w:val="center"/>
        <w:rPr>
          <w:rFonts w:ascii="仿宋" w:eastAsia="仿宋" w:hAnsi="仿宋"/>
          <w:b/>
          <w:sz w:val="32"/>
          <w:szCs w:val="32"/>
        </w:rPr>
      </w:pPr>
      <w:r w:rsidRPr="002F2597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8F5604" w:rsidRPr="002F2597" w:rsidRDefault="008F5604" w:rsidP="008F5604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2F2597">
        <w:rPr>
          <w:rFonts w:ascii="仿宋" w:eastAsia="仿宋" w:hAnsi="仿宋" w:hint="eastAsia"/>
          <w:b/>
          <w:sz w:val="32"/>
          <w:szCs w:val="32"/>
        </w:rPr>
        <w:t>电子商务专业培养方案</w:t>
      </w:r>
    </w:p>
    <w:p w:rsidR="008F5604" w:rsidRPr="002F2597" w:rsidRDefault="008F5604" w:rsidP="008F5604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8F5604" w:rsidRPr="002F2597" w:rsidRDefault="008F5604" w:rsidP="002F2597">
      <w:pPr>
        <w:spacing w:line="360" w:lineRule="auto"/>
        <w:ind w:firstLineChars="246" w:firstLine="691"/>
        <w:jc w:val="right"/>
        <w:rPr>
          <w:rFonts w:ascii="仿宋" w:eastAsia="仿宋" w:hAnsi="仿宋"/>
          <w:b/>
          <w:sz w:val="28"/>
          <w:szCs w:val="28"/>
        </w:rPr>
      </w:pPr>
      <w:r w:rsidRPr="002F2597">
        <w:rPr>
          <w:rFonts w:ascii="仿宋" w:eastAsia="仿宋" w:hAnsi="仿宋" w:hint="eastAsia"/>
          <w:b/>
          <w:sz w:val="28"/>
          <w:szCs w:val="28"/>
        </w:rPr>
        <w:t xml:space="preserve">执笔人：应森林                      </w:t>
      </w:r>
    </w:p>
    <w:p w:rsidR="008F5604" w:rsidRPr="002F2597" w:rsidRDefault="008F5604" w:rsidP="008F5604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8F5604" w:rsidRPr="002F2597" w:rsidRDefault="008F5604" w:rsidP="002F2597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一、培养目标及规格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（一）培养目标及规格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以企事业、商品市场人才需求为基本依据，以岗位适应性为导向，本专业毕业生要求具有一定的理论知识和较强的实践能力，应具备以下基本素质和能力：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6. 具有计算机网络操作及新型办公软件使用能力。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7. 具有较强的商务信息采集及处理能力。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8. 具有一定的电子商务网站的设计、制作、维护能力。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9. 具有较强的网上营销及其它电子商务活动的策划、组织和管理等能力。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10. 掌握营销和电子商务基本理论、方法与技能，能够胜任各类网络营销、网上沟通技巧、美工设计类工作。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11. 具有一定的从事相近专业和适应职业岗位变化自主创业能力。</w:t>
      </w:r>
    </w:p>
    <w:p w:rsidR="008F5604" w:rsidRPr="002F2597" w:rsidRDefault="008F5604" w:rsidP="002F2597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二、培养模式和教学方式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（一）培养模式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根据专业培养目标及规格，培养具有电子商务行业相应岗位必备的理论基础</w:t>
      </w:r>
      <w:r w:rsidRPr="002F2597">
        <w:rPr>
          <w:rFonts w:ascii="仿宋" w:eastAsia="仿宋" w:hAnsi="仿宋" w:hint="eastAsia"/>
          <w:szCs w:val="24"/>
        </w:rPr>
        <w:lastRenderedPageBreak/>
        <w:t>知识和专门知识，具有较强的网站建设、商品拍摄、美工、网络营销、网络服务与管理等能力，具有良好的职业道德、创业精神和健全的体魄，能从事网站维护员、网络营销员、商品编辑及网络客服员等工作的高素质技能型专门人才。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（二）教学方式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8F5604" w:rsidRPr="002F2597" w:rsidRDefault="008F5604" w:rsidP="002F2597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三、知识、能力结构及其支撑课程（活动）</w:t>
      </w:r>
    </w:p>
    <w:p w:rsidR="008F5604" w:rsidRPr="002F2597" w:rsidRDefault="008F5604" w:rsidP="00D95ED9">
      <w:pPr>
        <w:spacing w:beforeLines="50" w:afterLines="50" w:line="360" w:lineRule="auto"/>
        <w:jc w:val="center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电子商务专业知识、能力结构及支撑课程一览表</w:t>
      </w:r>
    </w:p>
    <w:tbl>
      <w:tblPr>
        <w:tblW w:w="9222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6"/>
        <w:gridCol w:w="5744"/>
        <w:gridCol w:w="2692"/>
      </w:tblGrid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中国特色社会主义理论体系概论、思想道德修养与法律基础等</w:t>
            </w:r>
          </w:p>
        </w:tc>
      </w:tr>
      <w:tr w:rsidR="008F5604" w:rsidRPr="002F2597" w:rsidTr="000E52CB">
        <w:trPr>
          <w:trHeight w:val="52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8F5604" w:rsidRPr="002F2597" w:rsidTr="000E52CB">
        <w:trPr>
          <w:trHeight w:val="3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8F5604" w:rsidRPr="002F2597" w:rsidTr="000E52CB">
        <w:trPr>
          <w:trHeight w:val="44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思想道德修养与法律基础等</w:t>
            </w:r>
          </w:p>
        </w:tc>
      </w:tr>
      <w:tr w:rsidR="008F5604" w:rsidRPr="002F2597" w:rsidTr="000E52CB">
        <w:trPr>
          <w:trHeight w:val="3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具备一定的市场营销环境、市场细分分析的能力</w:t>
            </w:r>
            <w:r w:rsidRPr="002F2597">
              <w:rPr>
                <w:rFonts w:ascii="仿宋" w:eastAsia="仿宋" w:hAnsi="仿宋" w:cs="Arial" w:hint="eastAsia"/>
                <w:color w:val="000000"/>
                <w:szCs w:val="24"/>
                <w:shd w:val="clear" w:color="auto" w:fill="FFFFFF"/>
              </w:rPr>
              <w:t>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市场营销学</w:t>
            </w:r>
          </w:p>
        </w:tc>
      </w:tr>
      <w:tr w:rsidR="008F5604" w:rsidRPr="002F2597" w:rsidTr="000E52CB">
        <w:trPr>
          <w:trHeight w:val="45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具备对电子商务基础理论的应用和实践技能认知素质。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电子商务基础</w:t>
            </w:r>
          </w:p>
        </w:tc>
      </w:tr>
      <w:tr w:rsidR="008F5604" w:rsidRPr="002F2597" w:rsidTr="000E52CB">
        <w:trPr>
          <w:trHeight w:val="4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具备一定的计算机网络组建和管理的方法与技巧的能力。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网络实用技术基础</w:t>
            </w:r>
          </w:p>
        </w:tc>
      </w:tr>
      <w:tr w:rsidR="008F5604" w:rsidRPr="002F2597" w:rsidTr="000E52CB">
        <w:trPr>
          <w:trHeight w:val="4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具备一定的国际贸易的基本操作能力。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国际贸易实务</w:t>
            </w:r>
          </w:p>
        </w:tc>
      </w:tr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具备一定的企业网站组建设能力，能在第三方平台上</w:t>
            </w:r>
            <w:r w:rsidRPr="002F2597">
              <w:rPr>
                <w:rFonts w:ascii="仿宋" w:eastAsia="仿宋" w:hAnsi="仿宋" w:hint="eastAsia"/>
                <w:szCs w:val="24"/>
              </w:rPr>
              <w:lastRenderedPageBreak/>
              <w:t>搭建满足企业需求的网站平台。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lastRenderedPageBreak/>
              <w:t>企业网站建设</w:t>
            </w:r>
          </w:p>
        </w:tc>
      </w:tr>
      <w:tr w:rsidR="008F5604" w:rsidRPr="002F2597" w:rsidTr="000E52CB">
        <w:trPr>
          <w:trHeight w:val="45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lastRenderedPageBreak/>
              <w:t>11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具备一定的网络推广、网络促销的能力。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网络营销</w:t>
            </w:r>
          </w:p>
        </w:tc>
      </w:tr>
      <w:tr w:rsidR="008F5604" w:rsidRPr="002F2597" w:rsidTr="000E52CB">
        <w:trPr>
          <w:trHeight w:val="47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具备一定的网店管理、运营能力。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电商运营</w:t>
            </w:r>
          </w:p>
        </w:tc>
      </w:tr>
      <w:tr w:rsidR="008F5604" w:rsidRPr="002F2597" w:rsidTr="000E52CB">
        <w:trPr>
          <w:trHeight w:val="44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具备一定的图片美化、网店装修、海报设计能力。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网店美工</w:t>
            </w:r>
          </w:p>
        </w:tc>
      </w:tr>
    </w:tbl>
    <w:p w:rsidR="008F5604" w:rsidRPr="002F2597" w:rsidRDefault="008F5604" w:rsidP="00D95ED9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四、课程设置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核心课程见下表：</w:t>
      </w:r>
    </w:p>
    <w:tbl>
      <w:tblPr>
        <w:tblpPr w:leftFromText="180" w:rightFromText="180" w:vertAnchor="text" w:horzAnchor="margin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4"/>
        <w:gridCol w:w="2088"/>
        <w:gridCol w:w="4250"/>
      </w:tblGrid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逻辑序列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核心课程名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平台中心的电商全貌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电子商务基础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对电子商务整体认识、模拟交易操作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平台商品信息处理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网店美工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商品拍摄、抠图、描图、发布操作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平台建设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网站建设与维护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网站（网店）平台的建设、管理维护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平台推广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网络营销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对平台（网站、网店）的推广、引流操作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平台团队管理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网店运营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以平台为核心的人、财、物的管理运营</w:t>
            </w:r>
          </w:p>
        </w:tc>
      </w:tr>
    </w:tbl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美工相关课程见下表：</w:t>
      </w:r>
    </w:p>
    <w:tbl>
      <w:tblPr>
        <w:tblW w:w="0" w:type="auto"/>
        <w:jc w:val="center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8"/>
        <w:gridCol w:w="3623"/>
      </w:tblGrid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firstLineChars="25" w:firstLine="60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firstLineChars="5" w:firstLine="12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微机系统与维护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电脑工具的基本维护管理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基本</w:t>
            </w:r>
            <w:r w:rsidRPr="002F2597">
              <w:rPr>
                <w:rFonts w:ascii="仿宋" w:eastAsia="仿宋" w:hAnsi="仿宋" w:hint="eastAsia"/>
                <w:sz w:val="24"/>
              </w:rPr>
              <w:t>操作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组网与网络管理技术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局域网的搭建及网络管理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基本操作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网络多媒体素材加工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网络多媒体素材制作工具的基本操作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广告摄影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商品拍摄的技能与技巧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图像处理软件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商品图片的处理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网络信息编辑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商品信息、商品文案编排处理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电子商务系统安全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网店运营管理安全知识及操作</w:t>
            </w:r>
          </w:p>
        </w:tc>
      </w:tr>
      <w:tr w:rsidR="008F5604" w:rsidRPr="002F2597" w:rsidTr="000E52CB">
        <w:trPr>
          <w:trHeight w:val="345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网店美工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网店平台视觉营销的综合应用</w:t>
            </w:r>
          </w:p>
        </w:tc>
      </w:tr>
    </w:tbl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运营相关课程见下表：</w:t>
      </w:r>
    </w:p>
    <w:tbl>
      <w:tblPr>
        <w:tblW w:w="0" w:type="auto"/>
        <w:jc w:val="center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4"/>
        <w:gridCol w:w="4220"/>
      </w:tblGrid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市场营销学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营销推广的理论基础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经济学基础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经济</w:t>
            </w:r>
            <w:r w:rsidRPr="002F2597">
              <w:rPr>
                <w:rFonts w:ascii="仿宋" w:eastAsia="仿宋" w:hAnsi="仿宋" w:hint="eastAsia"/>
                <w:sz w:val="24"/>
              </w:rPr>
              <w:t>理论基础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消费心理学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网络消费心理的研究学习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管理学基础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运营管理基础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商品属性的分析与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电子商务法律与法规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电子商务法律与法规案例分析与学习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商务谈判实务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商务沟通能力的训练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现代物流管理专题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物流管理知识</w:t>
            </w:r>
            <w:r w:rsidRPr="002F2597">
              <w:rPr>
                <w:rFonts w:ascii="仿宋" w:eastAsia="仿宋" w:hAnsi="仿宋" w:hint="eastAsia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网络营销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网络营销工具的操作及综合应用</w:t>
            </w:r>
          </w:p>
        </w:tc>
      </w:tr>
      <w:tr w:rsidR="008F5604" w:rsidRPr="002F2597" w:rsidTr="000E52CB">
        <w:trPr>
          <w:trHeight w:val="516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客户关系管理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客服及客户管理</w:t>
            </w:r>
          </w:p>
        </w:tc>
      </w:tr>
      <w:tr w:rsidR="008F5604" w:rsidRPr="002F2597" w:rsidTr="000E52CB">
        <w:trPr>
          <w:trHeight w:val="584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电商运营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以网店平台为核心的人、财、物的管理运营</w:t>
            </w:r>
          </w:p>
        </w:tc>
      </w:tr>
    </w:tbl>
    <w:p w:rsidR="008F5604" w:rsidRPr="002F2597" w:rsidRDefault="008F5604" w:rsidP="008F5604">
      <w:pPr>
        <w:spacing w:line="360" w:lineRule="auto"/>
        <w:rPr>
          <w:rFonts w:ascii="仿宋" w:eastAsia="仿宋" w:hAnsi="仿宋"/>
          <w:sz w:val="24"/>
        </w:rPr>
      </w:pP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（一）公共基础课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 20分。</w:t>
      </w:r>
    </w:p>
    <w:p w:rsidR="008F5604" w:rsidRPr="002F2597" w:rsidRDefault="008F5604" w:rsidP="002F2597">
      <w:pPr>
        <w:adjustRightInd w:val="0"/>
        <w:snapToGrid w:val="0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必修课：大学信息技术应用基础、</w:t>
      </w:r>
      <w:r w:rsidRPr="002F2597">
        <w:rPr>
          <w:rFonts w:ascii="仿宋" w:eastAsia="仿宋" w:hAnsi="仿宋" w:hint="eastAsia"/>
          <w:color w:val="000000"/>
          <w:sz w:val="24"/>
        </w:rPr>
        <w:t>中国特色社会主义理论体系概论、</w:t>
      </w:r>
      <w:r w:rsidRPr="002F2597">
        <w:rPr>
          <w:rFonts w:ascii="仿宋" w:eastAsia="仿宋" w:hAnsi="仿宋" w:hint="eastAsia"/>
          <w:sz w:val="24"/>
        </w:rPr>
        <w:t>经济数学基础、体育（1）（2）（3）（4）、思想道德修养与法律基础。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选修课：实用英语（上）（下）、大学生人文素养基础、实用写作、大学生心理健康教育。</w:t>
      </w:r>
    </w:p>
    <w:p w:rsidR="008F5604" w:rsidRPr="002F2597" w:rsidRDefault="008F5604" w:rsidP="008F5604">
      <w:pPr>
        <w:spacing w:line="360" w:lineRule="auto"/>
        <w:ind w:firstLineChars="150" w:firstLine="36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（二）职业基础课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该模块最低毕业学分为16 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必修课：市场营销学。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 w:cs="宋体"/>
          <w:kern w:val="0"/>
          <w:sz w:val="24"/>
        </w:rPr>
      </w:pPr>
      <w:r w:rsidRPr="002F2597">
        <w:rPr>
          <w:rFonts w:ascii="仿宋" w:eastAsia="仿宋" w:hAnsi="仿宋" w:hint="eastAsia"/>
          <w:sz w:val="24"/>
        </w:rPr>
        <w:t>选修课：经济学基础、组网与网络管理技术、电子商务法律法规、管理学基础、消费心理学、微机系统与维护、数据库基础与应用、商务谈判实务、</w:t>
      </w:r>
      <w:r w:rsidRPr="002F2597">
        <w:rPr>
          <w:rFonts w:ascii="仿宋" w:eastAsia="仿宋" w:hAnsi="仿宋" w:cs="宋体" w:hint="eastAsia"/>
          <w:color w:val="000000"/>
          <w:kern w:val="0"/>
          <w:sz w:val="24"/>
        </w:rPr>
        <w:t>现代物流管理专题、</w:t>
      </w:r>
      <w:r w:rsidRPr="002F2597">
        <w:rPr>
          <w:rFonts w:ascii="仿宋" w:eastAsia="仿宋" w:hAnsi="仿宋" w:hint="eastAsia"/>
          <w:sz w:val="24"/>
        </w:rPr>
        <w:t>网络多媒体素材加工、</w:t>
      </w:r>
      <w:r w:rsidRPr="002F2597">
        <w:rPr>
          <w:rFonts w:ascii="仿宋" w:eastAsia="仿宋" w:hAnsi="仿宋" w:cs="宋体" w:hint="eastAsia"/>
          <w:kern w:val="0"/>
          <w:sz w:val="24"/>
        </w:rPr>
        <w:t>电子商务系统安全、商品学。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（三）职业技能课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lastRenderedPageBreak/>
        <w:t>该模块最低毕业学分为 20 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必修课：电子商务基础、企业网站建设与管理、网络营销、网店美工。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选修课：专业证书课程、职业证书课程（1）（2）、图像处理软件、</w:t>
      </w:r>
      <w:r w:rsidRPr="002F2597">
        <w:rPr>
          <w:rFonts w:ascii="仿宋" w:eastAsia="仿宋" w:hAnsi="仿宋" w:cs="宋体" w:hint="eastAsia"/>
          <w:kern w:val="0"/>
          <w:sz w:val="24"/>
        </w:rPr>
        <w:t>广告摄影、</w:t>
      </w:r>
      <w:r w:rsidRPr="002F2597">
        <w:rPr>
          <w:rFonts w:ascii="仿宋" w:eastAsia="仿宋" w:hAnsi="仿宋" w:hint="eastAsia"/>
          <w:sz w:val="24"/>
        </w:rPr>
        <w:t>网络信息编辑、电商运营、客户关系管理。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（四）职业延展课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该模块最低毕业学分为4 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必修课：移动商务基础。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选修课：商务礼仪、个人与团队管理、职业生涯规划、外贸函电、国际贸易实务、现代金融业务、跨境电商。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（五）综合实践（略）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（六）考级考证课</w:t>
      </w:r>
    </w:p>
    <w:tbl>
      <w:tblPr>
        <w:tblW w:w="10376" w:type="dxa"/>
        <w:jc w:val="center"/>
        <w:tblInd w:w="2" w:type="dxa"/>
        <w:tblLook w:val="04A0"/>
      </w:tblPr>
      <w:tblGrid>
        <w:gridCol w:w="10376"/>
      </w:tblGrid>
      <w:tr w:rsidR="008F5604" w:rsidRPr="002F2597" w:rsidTr="000E52CB">
        <w:trPr>
          <w:trHeight w:val="402"/>
          <w:jc w:val="center"/>
        </w:trPr>
        <w:tc>
          <w:tcPr>
            <w:tcW w:w="10376" w:type="dxa"/>
            <w:noWrap/>
            <w:vAlign w:val="center"/>
            <w:hideMark/>
          </w:tcPr>
          <w:tbl>
            <w:tblPr>
              <w:tblW w:w="9942" w:type="dxa"/>
              <w:tblInd w:w="218" w:type="dxa"/>
              <w:tblLook w:val="04A0"/>
            </w:tblPr>
            <w:tblGrid>
              <w:gridCol w:w="1402"/>
              <w:gridCol w:w="1640"/>
              <w:gridCol w:w="2062"/>
              <w:gridCol w:w="2358"/>
              <w:gridCol w:w="460"/>
              <w:gridCol w:w="2020"/>
            </w:tblGrid>
            <w:tr w:rsidR="008F5604" w:rsidRPr="002F2597" w:rsidTr="000E52CB">
              <w:trPr>
                <w:trHeight w:val="402"/>
              </w:trPr>
              <w:tc>
                <w:tcPr>
                  <w:tcW w:w="99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浙江广播电视大学成人专科教育电子商务专业相关岗位培训</w:t>
                  </w:r>
                </w:p>
              </w:tc>
            </w:tr>
            <w:tr w:rsidR="008F5604" w:rsidRPr="002F2597" w:rsidTr="000E52CB">
              <w:trPr>
                <w:trHeight w:val="402"/>
              </w:trPr>
              <w:tc>
                <w:tcPr>
                  <w:tcW w:w="99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国家职业资格证书一览表</w:t>
                  </w:r>
                </w:p>
              </w:tc>
            </w:tr>
            <w:tr w:rsidR="008F5604" w:rsidRPr="002F2597" w:rsidTr="000E52CB">
              <w:trPr>
                <w:trHeight w:val="540"/>
              </w:trPr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资格或技能名称</w:t>
                  </w: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资格或技能等级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对应证书课程名称</w:t>
                  </w:r>
                </w:p>
              </w:tc>
              <w:tc>
                <w:tcPr>
                  <w:tcW w:w="23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对应课程名称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学分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颁证单位</w:t>
                  </w:r>
                </w:p>
              </w:tc>
            </w:tr>
            <w:tr w:rsidR="008F5604" w:rsidRPr="002F2597" w:rsidTr="000E52CB">
              <w:trPr>
                <w:trHeight w:val="57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D95ED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专业证书</w:t>
                  </w:r>
                  <w:r w:rsid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课程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8F5604" w:rsidRPr="002F2597" w:rsidTr="000E52CB">
              <w:trPr>
                <w:trHeight w:val="72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中国电子商务师资格证书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专业证书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课程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中国电子商务协会和国家CEAC信息化认证管理办公室联合核发</w:t>
                  </w:r>
                </w:p>
              </w:tc>
            </w:tr>
            <w:tr w:rsidR="008F5604" w:rsidRPr="002F2597" w:rsidTr="000E52CB">
              <w:trPr>
                <w:trHeight w:val="72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助理电子商务师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中国助理电子商务师资格证书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专业证书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课程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中国电子商务协会和国家CEAC信息化认证管理办公室联合核发</w:t>
                  </w: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岗位技能认证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电商运营专才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职业证书课程(1)</w:t>
                  </w:r>
                  <w:r w:rsidR="008F5604"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</w:t>
                  </w:r>
                  <w:r w:rsidR="008F5604"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（2）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网店运营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阿里巴巴电子商务系列认证</w:t>
                  </w: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 xml:space="preserve"> 网店美工专才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D95ED9" w:rsidP="00D95ED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职业证书课程(1)</w:t>
                  </w:r>
                  <w:r w:rsidR="008F5604"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网店美工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网店客服专才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D95ED9" w:rsidP="00D95ED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职业证书课程(1)</w:t>
                  </w:r>
                  <w:r w:rsidR="008F5604"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客户关系管理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D95ED9" w:rsidRPr="002F2597" w:rsidTr="000E52CB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网店推广专才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84078A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职业证书课程(1)</w:t>
                  </w: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网络营销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D95ED9" w:rsidRPr="002F2597" w:rsidTr="000E52CB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lastRenderedPageBreak/>
                    <w:t>营销师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84078A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职业证书课程(1)</w:t>
                  </w: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市场营销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D95ED9" w:rsidRPr="002F2597" w:rsidTr="000E52CB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全国大学英语考试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CET 3,4,6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84078A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职业证书课程(1)</w:t>
                  </w: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实用英语(上）（下）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教育部考试中心</w:t>
                  </w:r>
                </w:p>
              </w:tc>
            </w:tr>
            <w:tr w:rsidR="00D95ED9" w:rsidRPr="002F2597" w:rsidTr="000E52CB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浙江省计算机等级证书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一、二、三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84078A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职业证书课程(1)</w:t>
                  </w: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职业证书课程(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D95ED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大学信息技术应用基础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5ED9" w:rsidRPr="002F2597" w:rsidRDefault="00D95ED9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浙江省教育厅</w:t>
                  </w:r>
                </w:p>
              </w:tc>
            </w:tr>
          </w:tbl>
          <w:p w:rsidR="008F5604" w:rsidRPr="002F2597" w:rsidRDefault="008F5604" w:rsidP="002F2597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</w:tbl>
    <w:p w:rsidR="008F5604" w:rsidRPr="002F2597" w:rsidRDefault="008F5604" w:rsidP="00D95ED9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lastRenderedPageBreak/>
        <w:t>七、学制与毕业</w:t>
      </w:r>
    </w:p>
    <w:p w:rsidR="008F5604" w:rsidRPr="002F2597" w:rsidRDefault="008F5604" w:rsidP="00D95ED9">
      <w:pPr>
        <w:spacing w:beforeLines="50" w:afterLines="50" w:line="360" w:lineRule="auto"/>
        <w:ind w:firstLineChars="236" w:firstLine="566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我校成人专科教育（脱产）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8F5604" w:rsidRPr="002F2597" w:rsidRDefault="008F5604" w:rsidP="00D95ED9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附表：浙江广播电视大学成人专科教育电子商务专业培养方案进程表</w:t>
      </w:r>
    </w:p>
    <w:p w:rsidR="008F5604" w:rsidRPr="002F2597" w:rsidRDefault="008F5604" w:rsidP="008F5604">
      <w:pPr>
        <w:ind w:left="987" w:right="987" w:firstLine="420"/>
        <w:rPr>
          <w:rFonts w:ascii="仿宋" w:eastAsia="仿宋" w:hAnsi="仿宋"/>
          <w:sz w:val="24"/>
        </w:rPr>
      </w:pPr>
    </w:p>
    <w:p w:rsidR="0017635E" w:rsidRPr="002F2597" w:rsidRDefault="0017635E">
      <w:pPr>
        <w:rPr>
          <w:rFonts w:ascii="仿宋" w:eastAsia="仿宋" w:hAnsi="仿宋"/>
          <w:sz w:val="24"/>
        </w:rPr>
      </w:pPr>
    </w:p>
    <w:sectPr w:rsidR="0017635E" w:rsidRPr="002F2597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448" w:rsidRDefault="00214448" w:rsidP="00037827">
      <w:r>
        <w:separator/>
      </w:r>
    </w:p>
  </w:endnote>
  <w:endnote w:type="continuationSeparator" w:id="0">
    <w:p w:rsidR="00214448" w:rsidRDefault="00214448" w:rsidP="00037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448" w:rsidRDefault="00214448" w:rsidP="00037827">
      <w:r>
        <w:separator/>
      </w:r>
    </w:p>
  </w:footnote>
  <w:footnote w:type="continuationSeparator" w:id="0">
    <w:p w:rsidR="00214448" w:rsidRDefault="00214448" w:rsidP="000378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5604"/>
    <w:rsid w:val="00026109"/>
    <w:rsid w:val="00037827"/>
    <w:rsid w:val="00094769"/>
    <w:rsid w:val="0017635E"/>
    <w:rsid w:val="001F2674"/>
    <w:rsid w:val="00214448"/>
    <w:rsid w:val="00247DA3"/>
    <w:rsid w:val="002F2597"/>
    <w:rsid w:val="004633BA"/>
    <w:rsid w:val="00465A74"/>
    <w:rsid w:val="004D37EB"/>
    <w:rsid w:val="005259FE"/>
    <w:rsid w:val="005E3A72"/>
    <w:rsid w:val="006028F9"/>
    <w:rsid w:val="0062567F"/>
    <w:rsid w:val="007436AA"/>
    <w:rsid w:val="007F1770"/>
    <w:rsid w:val="0084767A"/>
    <w:rsid w:val="008A11DA"/>
    <w:rsid w:val="008F5604"/>
    <w:rsid w:val="009F3DB1"/>
    <w:rsid w:val="00A103D8"/>
    <w:rsid w:val="00A76BE4"/>
    <w:rsid w:val="00B214FE"/>
    <w:rsid w:val="00B41F5F"/>
    <w:rsid w:val="00D95ED9"/>
    <w:rsid w:val="00E60565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方案正文 Char Char"/>
    <w:link w:val="a3"/>
    <w:locked/>
    <w:rsid w:val="008F5604"/>
    <w:rPr>
      <w:rFonts w:ascii="仿宋_GB2312" w:eastAsia="仿宋_GB2312"/>
      <w:sz w:val="24"/>
    </w:rPr>
  </w:style>
  <w:style w:type="paragraph" w:customStyle="1" w:styleId="a3">
    <w:name w:val="方案正文"/>
    <w:basedOn w:val="a"/>
    <w:link w:val="CharChar"/>
    <w:rsid w:val="008F5604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8F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F560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F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F56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526</Words>
  <Characters>3002</Characters>
  <Application>Microsoft Office Word</Application>
  <DocSecurity>0</DocSecurity>
  <Lines>25</Lines>
  <Paragraphs>7</Paragraphs>
  <ScaleCrop>false</ScaleCrop>
  <Company>Microsoft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2015-12-25T07:18:00Z</dcterms:created>
  <dcterms:modified xsi:type="dcterms:W3CDTF">2016-03-11T02:41:00Z</dcterms:modified>
</cp:coreProperties>
</file>