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27" w:rsidRPr="00FE3659" w:rsidRDefault="00BB2027" w:rsidP="00BB2027">
      <w:pPr>
        <w:adjustRightInd w:val="0"/>
        <w:snapToGrid w:val="0"/>
        <w:jc w:val="center"/>
        <w:rPr>
          <w:sz w:val="36"/>
          <w:szCs w:val="36"/>
        </w:rPr>
      </w:pPr>
      <w:r w:rsidRPr="00FE3659">
        <w:rPr>
          <w:rFonts w:hint="eastAsia"/>
          <w:sz w:val="36"/>
          <w:szCs w:val="36"/>
        </w:rPr>
        <w:t>《机械设计》复习题</w:t>
      </w:r>
    </w:p>
    <w:p w:rsidR="00BB2027" w:rsidRDefault="00BB2027" w:rsidP="00BB2027">
      <w:pPr>
        <w:adjustRightInd w:val="0"/>
        <w:snapToGrid w:val="0"/>
        <w:jc w:val="left"/>
        <w:rPr>
          <w:rFonts w:ascii="宋体" w:hAnsi="宋体"/>
          <w:color w:val="000000"/>
          <w:szCs w:val="21"/>
        </w:rPr>
      </w:pPr>
      <w:r w:rsidRPr="00772505">
        <w:rPr>
          <w:rFonts w:ascii="黑体" w:eastAsia="黑体" w:hint="eastAsia"/>
          <w:b/>
        </w:rPr>
        <w:t>一、</w:t>
      </w:r>
      <w:r>
        <w:rPr>
          <w:rFonts w:ascii="黑体" w:eastAsia="黑体" w:hint="eastAsia"/>
          <w:b/>
        </w:rPr>
        <w:t>填空</w:t>
      </w:r>
      <w:r w:rsidRPr="00772505">
        <w:rPr>
          <w:rFonts w:ascii="黑体" w:eastAsia="黑体" w:hint="eastAsia"/>
          <w:b/>
        </w:rPr>
        <w:t>题</w:t>
      </w:r>
    </w:p>
    <w:p w:rsidR="00BB2027" w:rsidRPr="00B06902" w:rsidRDefault="00BB2027" w:rsidP="00BB2027">
      <w:pPr>
        <w:adjustRightInd w:val="0"/>
        <w:snapToGrid w:val="0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 w:rsidRPr="00B06902">
        <w:rPr>
          <w:rFonts w:ascii="宋体" w:hAnsi="宋体" w:hint="eastAsia"/>
          <w:szCs w:val="21"/>
        </w:rPr>
        <w:t>机器主要由</w:t>
      </w:r>
      <w:r w:rsidR="00994AE2">
        <w:rPr>
          <w:rFonts w:ascii="宋体" w:hAnsi="宋体" w:hint="eastAsia"/>
          <w:szCs w:val="21"/>
          <w:u w:val="single"/>
        </w:rPr>
        <w:t xml:space="preserve">      </w:t>
      </w:r>
      <w:r w:rsidRPr="00B06902">
        <w:rPr>
          <w:rFonts w:ascii="宋体" w:hAnsi="宋体" w:hint="eastAsia"/>
          <w:szCs w:val="21"/>
        </w:rPr>
        <w:t>、</w:t>
      </w:r>
      <w:r w:rsidR="00994AE2">
        <w:rPr>
          <w:rFonts w:ascii="宋体" w:hAnsi="宋体" w:hint="eastAsia"/>
          <w:szCs w:val="21"/>
          <w:u w:val="single"/>
        </w:rPr>
        <w:t xml:space="preserve">       </w:t>
      </w:r>
      <w:r w:rsidRPr="00B06902">
        <w:rPr>
          <w:rFonts w:ascii="宋体" w:hAnsi="宋体" w:hint="eastAsia"/>
          <w:szCs w:val="21"/>
        </w:rPr>
        <w:t>、</w:t>
      </w:r>
      <w:r w:rsidR="00994AE2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和</w:t>
      </w:r>
      <w:r w:rsidR="00994AE2">
        <w:rPr>
          <w:rFonts w:ascii="宋体" w:hAnsi="宋体" w:hint="eastAsia"/>
          <w:szCs w:val="21"/>
          <w:u w:val="single"/>
        </w:rPr>
        <w:t xml:space="preserve">       </w:t>
      </w:r>
      <w:r w:rsidRPr="00B06902">
        <w:rPr>
          <w:rFonts w:ascii="宋体" w:hAnsi="宋体" w:hint="eastAsia"/>
          <w:szCs w:val="21"/>
        </w:rPr>
        <w:t>四部分组成。</w:t>
      </w:r>
    </w:p>
    <w:p w:rsidR="00BB2027" w:rsidRPr="00513375" w:rsidRDefault="00BB2027" w:rsidP="00BB2027">
      <w:pPr>
        <w:adjustRightInd w:val="0"/>
        <w:snapToGri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 w:rsidRPr="00513375">
        <w:rPr>
          <w:rFonts w:ascii="宋体" w:hAnsi="宋体" w:hint="eastAsia"/>
          <w:color w:val="000000"/>
          <w:szCs w:val="21"/>
        </w:rPr>
        <w:t>、铰链四杆机构的杆长a=</w:t>
      </w:r>
      <w:smartTag w:uri="urn:schemas-microsoft-com:office:smarttags" w:element="chmetcnv">
        <w:smartTagPr>
          <w:attr w:name="UnitName" w:val="mm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13375">
          <w:rPr>
            <w:rFonts w:ascii="宋体" w:hAnsi="宋体" w:hint="eastAsia"/>
            <w:color w:val="000000"/>
            <w:szCs w:val="21"/>
          </w:rPr>
          <w:t>60mm</w:t>
        </w:r>
      </w:smartTag>
      <w:r w:rsidRPr="00513375">
        <w:rPr>
          <w:rFonts w:ascii="宋体" w:hAnsi="宋体" w:hint="eastAsia"/>
          <w:color w:val="000000"/>
          <w:szCs w:val="21"/>
        </w:rPr>
        <w:t>,b=</w:t>
      </w:r>
      <w:smartTag w:uri="urn:schemas-microsoft-com:office:smarttags" w:element="chmetcnv">
        <w:smartTagPr>
          <w:attr w:name="UnitName" w:val="m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513375">
          <w:rPr>
            <w:rFonts w:ascii="宋体" w:hAnsi="宋体" w:hint="eastAsia"/>
            <w:color w:val="000000"/>
            <w:szCs w:val="21"/>
          </w:rPr>
          <w:t>80mm</w:t>
        </w:r>
      </w:smartTag>
      <w:r w:rsidRPr="00513375">
        <w:rPr>
          <w:rFonts w:ascii="宋体" w:hAnsi="宋体" w:hint="eastAsia"/>
          <w:color w:val="000000"/>
          <w:szCs w:val="21"/>
        </w:rPr>
        <w:t>,c=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13375">
          <w:rPr>
            <w:rFonts w:ascii="宋体" w:hAnsi="宋体" w:hint="eastAsia"/>
            <w:color w:val="000000"/>
            <w:szCs w:val="21"/>
          </w:rPr>
          <w:t>100mm</w:t>
        </w:r>
      </w:smartTag>
      <w:r w:rsidRPr="00513375">
        <w:rPr>
          <w:rFonts w:ascii="宋体" w:hAnsi="宋体" w:hint="eastAsia"/>
          <w:color w:val="000000"/>
          <w:szCs w:val="21"/>
        </w:rPr>
        <w:t>,d=</w:t>
      </w:r>
      <w:smartTag w:uri="urn:schemas-microsoft-com:office:smarttags" w:element="chmetcnv">
        <w:smartTagPr>
          <w:attr w:name="UnitName" w:val="mm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513375">
          <w:rPr>
            <w:rFonts w:ascii="宋体" w:hAnsi="宋体" w:hint="eastAsia"/>
            <w:color w:val="000000"/>
            <w:szCs w:val="21"/>
          </w:rPr>
          <w:t>90mm</w:t>
        </w:r>
      </w:smartTag>
      <w:r w:rsidRPr="00513375">
        <w:rPr>
          <w:rFonts w:ascii="宋体" w:hAnsi="宋体" w:hint="eastAsia"/>
          <w:color w:val="000000"/>
          <w:szCs w:val="21"/>
        </w:rPr>
        <w:t>,若以杆a为连杆，则此四杆机构为</w:t>
      </w:r>
      <w:r w:rsidR="00994AE2"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Pr="00513375">
        <w:rPr>
          <w:rFonts w:ascii="宋体" w:hAnsi="宋体" w:hint="eastAsia"/>
          <w:color w:val="000000"/>
          <w:szCs w:val="21"/>
        </w:rPr>
        <w:t>机构，若以杆a为机架，则此四杆机构为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="00994AE2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13375">
        <w:rPr>
          <w:rFonts w:ascii="宋体" w:hAnsi="宋体" w:hint="eastAsia"/>
          <w:color w:val="000000"/>
          <w:szCs w:val="21"/>
        </w:rPr>
        <w:t>机构。</w:t>
      </w:r>
    </w:p>
    <w:p w:rsidR="00BB2027" w:rsidRPr="00513375" w:rsidRDefault="00BB2027" w:rsidP="00BB2027">
      <w:pPr>
        <w:adjustRightInd w:val="0"/>
        <w:snapToGri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 w:rsidRPr="00513375">
        <w:rPr>
          <w:rFonts w:ascii="宋体" w:hAnsi="宋体" w:hint="eastAsia"/>
          <w:color w:val="000000"/>
          <w:szCs w:val="21"/>
        </w:rPr>
        <w:t>、</w:t>
      </w:r>
      <w:r w:rsidRPr="00513375">
        <w:rPr>
          <w:rFonts w:hint="eastAsia"/>
          <w:color w:val="000000"/>
          <w:szCs w:val="21"/>
        </w:rPr>
        <w:t>两构件之间直接接触的可动联接称为</w:t>
      </w:r>
      <w:r w:rsidRPr="009C2B0B">
        <w:rPr>
          <w:rFonts w:hint="eastAsia"/>
          <w:color w:val="000000"/>
          <w:szCs w:val="21"/>
          <w:u w:val="single"/>
        </w:rPr>
        <w:t xml:space="preserve"> </w:t>
      </w:r>
      <w:r w:rsidR="00994AE2">
        <w:rPr>
          <w:rFonts w:hint="eastAsia"/>
          <w:color w:val="000000"/>
          <w:szCs w:val="21"/>
          <w:u w:val="single"/>
        </w:rPr>
        <w:t xml:space="preserve">     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 w:rsidRPr="00513375">
        <w:rPr>
          <w:rFonts w:hint="eastAsia"/>
          <w:color w:val="000000"/>
          <w:szCs w:val="21"/>
        </w:rPr>
        <w:t>，它使得两构件之间相对运动的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 w:rsidR="00B40C58">
        <w:rPr>
          <w:rFonts w:hint="eastAsia"/>
          <w:color w:val="000000"/>
          <w:szCs w:val="21"/>
          <w:u w:val="single"/>
        </w:rPr>
        <w:t xml:space="preserve">     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 w:rsidRPr="00513375">
        <w:rPr>
          <w:rFonts w:hint="eastAsia"/>
          <w:color w:val="000000"/>
          <w:szCs w:val="21"/>
        </w:rPr>
        <w:t>减少。</w:t>
      </w:r>
    </w:p>
    <w:p w:rsidR="00BB2027" w:rsidRPr="00513375" w:rsidRDefault="00BB2027" w:rsidP="00BB2027">
      <w:pPr>
        <w:adjustRightInd w:val="0"/>
        <w:snapToGrid w:val="0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 w:rsidRPr="00513375">
        <w:rPr>
          <w:rFonts w:ascii="宋体" w:hAnsi="宋体" w:hint="eastAsia"/>
          <w:color w:val="000000"/>
          <w:szCs w:val="21"/>
        </w:rPr>
        <w:t>、</w:t>
      </w:r>
      <w:r w:rsidRPr="00513375">
        <w:rPr>
          <w:rFonts w:hint="eastAsia"/>
          <w:color w:val="000000"/>
          <w:szCs w:val="21"/>
        </w:rPr>
        <w:t>按运动形式，凸轮机构的从动件可分为</w:t>
      </w:r>
      <w:r w:rsidRPr="008479B8">
        <w:rPr>
          <w:rFonts w:hint="eastAsia"/>
          <w:color w:val="000000"/>
          <w:szCs w:val="21"/>
          <w:u w:val="single"/>
        </w:rPr>
        <w:t xml:space="preserve"> </w:t>
      </w:r>
      <w:r w:rsidR="00B40C58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Pr="008479B8">
        <w:rPr>
          <w:rFonts w:hint="eastAsia"/>
          <w:u w:val="single"/>
        </w:rPr>
        <w:t xml:space="preserve"> </w:t>
      </w:r>
      <w:r w:rsidR="00B40C58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B2027" w:rsidRPr="00513375" w:rsidRDefault="00BB2027" w:rsidP="00BB2027">
      <w:pPr>
        <w:adjustRightInd w:val="0"/>
        <w:snapToGrid w:val="0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 w:rsidRPr="00513375">
        <w:rPr>
          <w:rFonts w:ascii="宋体" w:hAnsi="宋体" w:hint="eastAsia"/>
          <w:color w:val="000000"/>
          <w:szCs w:val="21"/>
        </w:rPr>
        <w:t>、螺杆相对于螺母转过一周时，它们沿轴线方向相对移动的距离是螺旋的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513375">
        <w:rPr>
          <w:rFonts w:ascii="宋体" w:hAnsi="宋体" w:hint="eastAsia"/>
          <w:color w:val="000000"/>
          <w:szCs w:val="21"/>
        </w:rPr>
        <w:t>。</w:t>
      </w:r>
    </w:p>
    <w:p w:rsidR="00BB2027" w:rsidRPr="00513375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Pr="00513375">
        <w:rPr>
          <w:rFonts w:ascii="宋体" w:hAnsi="宋体" w:hint="eastAsia"/>
          <w:color w:val="000000"/>
          <w:szCs w:val="21"/>
        </w:rPr>
        <w:t>、</w:t>
      </w:r>
      <w:r w:rsidRPr="00513375">
        <w:rPr>
          <w:rFonts w:hint="eastAsia"/>
          <w:color w:val="000000"/>
          <w:szCs w:val="21"/>
        </w:rPr>
        <w:t>软齿面齿轮常用中碳钢或中碳合金钢制造，一般大齿轮经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 w:rsidR="00B40C58">
        <w:rPr>
          <w:rFonts w:hint="eastAsia"/>
          <w:color w:val="000000"/>
          <w:szCs w:val="21"/>
          <w:u w:val="single"/>
        </w:rPr>
        <w:t xml:space="preserve">   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 w:rsidRPr="00513375">
        <w:rPr>
          <w:rFonts w:hint="eastAsia"/>
          <w:color w:val="000000"/>
          <w:szCs w:val="21"/>
        </w:rPr>
        <w:t>处理，而小齿轮采用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 w:rsidR="00B40C58">
        <w:rPr>
          <w:rFonts w:hint="eastAsia"/>
          <w:color w:val="000000"/>
          <w:szCs w:val="21"/>
          <w:u w:val="single"/>
        </w:rPr>
        <w:t xml:space="preserve">    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 w:rsidRPr="00513375">
        <w:rPr>
          <w:rFonts w:hint="eastAsia"/>
          <w:color w:val="000000"/>
          <w:szCs w:val="21"/>
        </w:rPr>
        <w:t xml:space="preserve"> </w:t>
      </w:r>
      <w:r w:rsidRPr="00513375">
        <w:rPr>
          <w:rFonts w:hint="eastAsia"/>
          <w:color w:val="000000"/>
          <w:szCs w:val="21"/>
        </w:rPr>
        <w:t>处理，以消除内应力，改善机械性能。</w:t>
      </w:r>
    </w:p>
    <w:p w:rsidR="00BB2027" w:rsidRPr="00513375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</w:t>
      </w:r>
      <w:r w:rsidRPr="00513375">
        <w:rPr>
          <w:rFonts w:ascii="宋体" w:hAnsi="宋体" w:hint="eastAsia"/>
          <w:color w:val="000000"/>
          <w:szCs w:val="21"/>
        </w:rPr>
        <w:t>、开式齿轮传动的主要失效形式是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513375">
        <w:rPr>
          <w:rFonts w:ascii="宋体" w:hAnsi="宋体" w:hint="eastAsia"/>
          <w:color w:val="000000"/>
          <w:szCs w:val="21"/>
        </w:rPr>
        <w:t>和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513375">
        <w:rPr>
          <w:rFonts w:ascii="宋体" w:hAnsi="宋体" w:hint="eastAsia"/>
          <w:color w:val="000000"/>
          <w:szCs w:val="21"/>
        </w:rPr>
        <w:t>。</w:t>
      </w:r>
    </w:p>
    <w:p w:rsidR="00BB2027" w:rsidRPr="00513375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8</w:t>
      </w:r>
      <w:r w:rsidRPr="00513375">
        <w:rPr>
          <w:rFonts w:ascii="宋体" w:hAnsi="宋体" w:hint="eastAsia"/>
          <w:color w:val="000000"/>
          <w:szCs w:val="21"/>
        </w:rPr>
        <w:t>、</w:t>
      </w:r>
      <w:r w:rsidRPr="00513375">
        <w:rPr>
          <w:rFonts w:hint="eastAsia"/>
          <w:color w:val="000000"/>
          <w:szCs w:val="21"/>
        </w:rPr>
        <w:t>斜齿轮应取</w:t>
      </w:r>
      <w:r w:rsidRPr="00513375">
        <w:rPr>
          <w:rFonts w:hint="eastAsia"/>
          <w:color w:val="000000"/>
          <w:szCs w:val="21"/>
          <w:u w:val="single"/>
        </w:rPr>
        <w:t xml:space="preserve"> </w:t>
      </w:r>
      <w:r w:rsidR="00B40C58">
        <w:rPr>
          <w:rFonts w:hint="eastAsia"/>
          <w:color w:val="000000"/>
          <w:szCs w:val="21"/>
          <w:u w:val="single"/>
        </w:rPr>
        <w:t xml:space="preserve">    </w:t>
      </w:r>
      <w:r w:rsidRPr="00513375">
        <w:rPr>
          <w:rFonts w:hint="eastAsia"/>
          <w:color w:val="000000"/>
          <w:szCs w:val="21"/>
          <w:u w:val="single"/>
        </w:rPr>
        <w:t xml:space="preserve">  </w:t>
      </w:r>
      <w:r w:rsidRPr="00513375">
        <w:rPr>
          <w:rFonts w:hint="eastAsia"/>
          <w:color w:val="000000"/>
          <w:szCs w:val="21"/>
        </w:rPr>
        <w:t>和</w:t>
      </w:r>
      <w:r w:rsidRPr="00513375">
        <w:rPr>
          <w:rFonts w:hint="eastAsia"/>
          <w:color w:val="000000"/>
          <w:szCs w:val="21"/>
          <w:u w:val="single"/>
        </w:rPr>
        <w:t xml:space="preserve">  </w:t>
      </w:r>
      <w:r w:rsidR="00B40C58">
        <w:rPr>
          <w:rFonts w:hint="eastAsia"/>
          <w:color w:val="000000"/>
          <w:szCs w:val="21"/>
          <w:u w:val="single"/>
        </w:rPr>
        <w:t xml:space="preserve">    </w:t>
      </w:r>
      <w:r w:rsidRPr="00513375">
        <w:rPr>
          <w:rFonts w:hint="eastAsia"/>
          <w:color w:val="000000"/>
          <w:szCs w:val="21"/>
          <w:u w:val="single"/>
        </w:rPr>
        <w:t xml:space="preserve">  </w:t>
      </w:r>
      <w:r w:rsidRPr="00513375">
        <w:rPr>
          <w:rFonts w:hint="eastAsia"/>
          <w:color w:val="000000"/>
          <w:szCs w:val="21"/>
        </w:rPr>
        <w:t>作为其标准参数。</w:t>
      </w:r>
    </w:p>
    <w:p w:rsidR="00BB2027" w:rsidRPr="00513375" w:rsidRDefault="00BB2027" w:rsidP="00BB2027">
      <w:pPr>
        <w:adjustRightInd w:val="0"/>
        <w:snapToGrid w:val="0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</w:t>
      </w:r>
      <w:r w:rsidRPr="00513375">
        <w:rPr>
          <w:rFonts w:ascii="宋体" w:hAnsi="宋体" w:hint="eastAsia"/>
          <w:color w:val="000000"/>
          <w:szCs w:val="21"/>
        </w:rPr>
        <w:t>、既受到扭矩又受到弯距的轴称为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B455E5">
        <w:rPr>
          <w:rFonts w:ascii="宋体" w:hAnsi="宋体" w:hint="eastAsia"/>
          <w:color w:val="000000"/>
          <w:szCs w:val="21"/>
        </w:rPr>
        <w:t>。</w:t>
      </w:r>
    </w:p>
    <w:p w:rsidR="00BB2027" w:rsidRPr="00513375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10</w:t>
      </w:r>
      <w:r w:rsidRPr="00513375">
        <w:rPr>
          <w:rFonts w:ascii="宋体" w:hAnsi="宋体" w:hint="eastAsia"/>
          <w:color w:val="000000"/>
          <w:szCs w:val="21"/>
        </w:rPr>
        <w:t>、滚动轴承代号有三段构成，其中代号前段的字母表示轴承的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A529F1">
        <w:rPr>
          <w:rFonts w:ascii="宋体" w:hAnsi="宋体" w:hint="eastAsia"/>
          <w:color w:val="000000"/>
          <w:szCs w:val="21"/>
        </w:rPr>
        <w:t>。</w:t>
      </w:r>
    </w:p>
    <w:p w:rsidR="00BB2027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 w:rsidRPr="00513375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1</w:t>
      </w:r>
      <w:r w:rsidRPr="00513375">
        <w:rPr>
          <w:rFonts w:ascii="宋体" w:hAnsi="宋体" w:hint="eastAsia"/>
          <w:color w:val="000000"/>
          <w:szCs w:val="21"/>
        </w:rPr>
        <w:t>、常用的滑动轴承材料分为金属材料、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513375">
        <w:rPr>
          <w:rFonts w:ascii="宋体" w:hAnsi="宋体" w:hint="eastAsia"/>
          <w:color w:val="000000"/>
          <w:szCs w:val="21"/>
        </w:rPr>
        <w:t>和</w:t>
      </w:r>
      <w:r w:rsidRPr="00513375">
        <w:rPr>
          <w:rFonts w:ascii="宋体" w:hAnsi="宋体" w:hint="eastAsia"/>
          <w:color w:val="000000"/>
          <w:szCs w:val="21"/>
          <w:u w:val="single"/>
        </w:rPr>
        <w:t>_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1337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t xml:space="preserve">                    （3166</w:t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vanish/>
          <w:color w:val="000000"/>
          <w:szCs w:val="21"/>
          <w:u w:val="single"/>
        </w:rPr>
        <w:pgNum/>
      </w:r>
      <w:r w:rsidRPr="00513375">
        <w:rPr>
          <w:rFonts w:ascii="宋体" w:hAnsi="宋体" w:hint="eastAsia"/>
          <w:color w:val="000000"/>
          <w:szCs w:val="21"/>
        </w:rPr>
        <w:t>三类。</w:t>
      </w:r>
    </w:p>
    <w:p w:rsidR="00BB2027" w:rsidRPr="00572306" w:rsidRDefault="00BB2027" w:rsidP="00BB2027">
      <w:pPr>
        <w:adjustRightInd w:val="0"/>
        <w:snapToGrid w:val="0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12</w:t>
      </w:r>
      <w:r w:rsidRPr="00572306">
        <w:rPr>
          <w:rFonts w:ascii="宋体" w:hAnsi="宋体" w:hint="eastAsia"/>
          <w:color w:val="000000"/>
          <w:szCs w:val="21"/>
        </w:rPr>
        <w:t>、一对渐开线直齿圆柱齿轮正确啮合的条件是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572306">
        <w:rPr>
          <w:rFonts w:ascii="宋体" w:hAnsi="宋体" w:hint="eastAsia"/>
          <w:color w:val="000000"/>
          <w:szCs w:val="21"/>
        </w:rPr>
        <w:t>和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</w:rPr>
        <w:t>分别相等。</w:t>
      </w:r>
    </w:p>
    <w:p w:rsidR="00BB2027" w:rsidRPr="00572306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13</w:t>
      </w:r>
      <w:r w:rsidRPr="00572306">
        <w:rPr>
          <w:rFonts w:ascii="宋体" w:hAnsi="宋体" w:hint="eastAsia"/>
          <w:color w:val="000000"/>
          <w:szCs w:val="21"/>
        </w:rPr>
        <w:t>、带传动的主要失效形式是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</w:rPr>
        <w:t>、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572306">
        <w:rPr>
          <w:rFonts w:ascii="宋体" w:hAnsi="宋体" w:hint="eastAsia"/>
          <w:color w:val="000000"/>
          <w:szCs w:val="21"/>
        </w:rPr>
        <w:t>及带与带轮的磨损。</w:t>
      </w:r>
    </w:p>
    <w:p w:rsidR="00BB2027" w:rsidRPr="00572306" w:rsidRDefault="00BB2027" w:rsidP="00BB2027">
      <w:pPr>
        <w:adjustRightInd w:val="0"/>
        <w:snapToGrid w:val="0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14</w:t>
      </w:r>
      <w:r w:rsidRPr="00572306">
        <w:rPr>
          <w:rFonts w:ascii="宋体" w:hAnsi="宋体" w:hint="eastAsia"/>
          <w:color w:val="000000"/>
          <w:szCs w:val="21"/>
        </w:rPr>
        <w:t>、滚动轴承的配合制度是轴承与轴的配合为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72306">
        <w:rPr>
          <w:rFonts w:ascii="宋体" w:hAnsi="宋体" w:hint="eastAsia"/>
          <w:color w:val="000000"/>
          <w:szCs w:val="21"/>
        </w:rPr>
        <w:t>配合，轴承与轴承座孔的配合为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</w:rPr>
        <w:t>配合。</w:t>
      </w:r>
      <w:r w:rsidRPr="00572306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B2027" w:rsidRPr="00572306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15</w:t>
      </w:r>
      <w:r w:rsidRPr="00572306">
        <w:rPr>
          <w:rFonts w:ascii="宋体" w:hAnsi="宋体" w:hint="eastAsia"/>
          <w:color w:val="000000"/>
          <w:szCs w:val="21"/>
        </w:rPr>
        <w:t>、从所受载荷可知，自行车后轴的类型是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</w:rPr>
        <w:t>轴。</w:t>
      </w:r>
    </w:p>
    <w:p w:rsidR="00BB2027" w:rsidRDefault="00BB2027" w:rsidP="00BB2027">
      <w:pPr>
        <w:adjustRightInd w:val="0"/>
        <w:snapToGrid w:val="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16</w:t>
      </w:r>
      <w:r w:rsidRPr="00572306">
        <w:rPr>
          <w:rFonts w:ascii="宋体" w:hAnsi="宋体" w:hint="eastAsia"/>
          <w:color w:val="000000"/>
          <w:szCs w:val="21"/>
        </w:rPr>
        <w:t>、平键联接靠键和键槽的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</w:rPr>
        <w:t>传力，高度方向有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40C58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57230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572306">
        <w:rPr>
          <w:rFonts w:ascii="宋体" w:hAnsi="宋体" w:hint="eastAsia"/>
          <w:color w:val="000000"/>
          <w:szCs w:val="21"/>
        </w:rPr>
        <w:t>，不会影响轴与轴上零件的对中。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 w:rsidRPr="00781B75">
        <w:rPr>
          <w:rFonts w:asciiTheme="majorEastAsia" w:eastAsiaTheme="majorEastAsia" w:hAnsiTheme="major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7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工程材料可以分为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 w:hint="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</w:t>
      </w:r>
      <w:r w:rsidRPr="00781B75">
        <w:rPr>
          <w:rFonts w:asciiTheme="majorEastAsia" w:eastAsiaTheme="majorEastAsia" w:hAnsiTheme="majorEastAsia" w:hint="eastAsia"/>
          <w:szCs w:val="21"/>
        </w:rPr>
        <w:t>等三大类。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18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金属材料可以分为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     </w:t>
      </w:r>
      <w:r w:rsidRPr="00781B75">
        <w:rPr>
          <w:rFonts w:asciiTheme="majorEastAsia" w:eastAsiaTheme="majorEastAsia" w:hAnsiTheme="majorEastAsia" w:hint="eastAsia"/>
          <w:szCs w:val="21"/>
        </w:rPr>
        <w:t>等两大类。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19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有色金属材料可以分为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 w:hint="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 w:hint="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 w:hint="eastAsia"/>
          <w:szCs w:val="21"/>
        </w:rPr>
        <w:t>等四大类。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含碳量</w:t>
      </w:r>
      <w:r w:rsidRPr="00781B75">
        <w:rPr>
          <w:rFonts w:asciiTheme="majorEastAsia" w:eastAsiaTheme="majorEastAsia" w:hAnsiTheme="majorEastAsia" w:hint="eastAsia"/>
          <w:bCs/>
          <w:szCs w:val="21"/>
        </w:rPr>
        <w:t>大于</w:t>
      </w:r>
      <w:r w:rsidRPr="00781B75">
        <w:rPr>
          <w:rFonts w:asciiTheme="majorEastAsia" w:eastAsiaTheme="majorEastAsia" w:hAnsiTheme="majorEastAsia"/>
          <w:bCs/>
          <w:szCs w:val="21"/>
        </w:rPr>
        <w:t>2</w:t>
      </w:r>
      <w:r w:rsidRPr="00781B75">
        <w:rPr>
          <w:rFonts w:asciiTheme="majorEastAsia" w:eastAsiaTheme="majorEastAsia" w:hAnsiTheme="majorEastAsia" w:hint="eastAsia"/>
          <w:bCs/>
          <w:szCs w:val="21"/>
        </w:rPr>
        <w:t>.11</w:t>
      </w:r>
      <w:r w:rsidRPr="00781B75">
        <w:rPr>
          <w:rFonts w:asciiTheme="majorEastAsia" w:eastAsiaTheme="majorEastAsia" w:hAnsiTheme="majorEastAsia"/>
          <w:bCs/>
          <w:szCs w:val="21"/>
        </w:rPr>
        <w:t>%</w:t>
      </w:r>
      <w:r w:rsidRPr="00781B75">
        <w:rPr>
          <w:rFonts w:asciiTheme="majorEastAsia" w:eastAsiaTheme="majorEastAsia" w:hAnsiTheme="majorEastAsia" w:hint="eastAsia"/>
          <w:bCs/>
          <w:szCs w:val="21"/>
        </w:rPr>
        <w:t>的铁碳合金称为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 xml:space="preserve"> ，含碳量</w:t>
      </w:r>
      <w:r w:rsidRPr="00781B75">
        <w:rPr>
          <w:rFonts w:asciiTheme="majorEastAsia" w:eastAsiaTheme="majorEastAsia" w:hAnsiTheme="majorEastAsia" w:hint="eastAsia"/>
          <w:bCs/>
          <w:szCs w:val="21"/>
        </w:rPr>
        <w:t>少于</w:t>
      </w:r>
      <w:r w:rsidRPr="00781B75">
        <w:rPr>
          <w:rFonts w:asciiTheme="majorEastAsia" w:eastAsiaTheme="majorEastAsia" w:hAnsiTheme="majorEastAsia"/>
          <w:bCs/>
          <w:szCs w:val="21"/>
        </w:rPr>
        <w:t>2</w:t>
      </w:r>
      <w:r w:rsidRPr="00781B75">
        <w:rPr>
          <w:rFonts w:asciiTheme="majorEastAsia" w:eastAsiaTheme="majorEastAsia" w:hAnsiTheme="majorEastAsia" w:hint="eastAsia"/>
          <w:bCs/>
          <w:szCs w:val="21"/>
        </w:rPr>
        <w:t>.11</w:t>
      </w:r>
      <w:r w:rsidRPr="00781B75">
        <w:rPr>
          <w:rFonts w:asciiTheme="majorEastAsia" w:eastAsiaTheme="majorEastAsia" w:hAnsiTheme="majorEastAsia"/>
          <w:bCs/>
          <w:szCs w:val="21"/>
        </w:rPr>
        <w:t>%</w:t>
      </w:r>
      <w:r w:rsidRPr="00781B75">
        <w:rPr>
          <w:rFonts w:asciiTheme="majorEastAsia" w:eastAsiaTheme="majorEastAsia" w:hAnsiTheme="majorEastAsia" w:hint="eastAsia"/>
          <w:bCs/>
          <w:szCs w:val="21"/>
        </w:rPr>
        <w:t>的铁碳合金称为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</w:t>
      </w:r>
      <w:r w:rsidRPr="00781B75">
        <w:rPr>
          <w:rFonts w:asciiTheme="majorEastAsia" w:eastAsiaTheme="majorEastAsia" w:hAnsiTheme="majorEastAsia" w:hint="eastAsia"/>
          <w:szCs w:val="21"/>
        </w:rPr>
        <w:t xml:space="preserve"> ，</w:t>
      </w:r>
      <w:r w:rsidRPr="00781B75">
        <w:rPr>
          <w:rFonts w:asciiTheme="majorEastAsia" w:eastAsiaTheme="majorEastAsia" w:hAnsiTheme="majorEastAsia" w:hint="eastAsia"/>
          <w:bCs/>
          <w:szCs w:val="21"/>
        </w:rPr>
        <w:t>Q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5"/>
          <w:attr w:name="UnitName" w:val="a"/>
        </w:smartTagPr>
        <w:r w:rsidRPr="00781B75">
          <w:rPr>
            <w:rFonts w:asciiTheme="majorEastAsia" w:eastAsiaTheme="majorEastAsia" w:hAnsiTheme="majorEastAsia" w:hint="eastAsia"/>
            <w:bCs/>
            <w:szCs w:val="21"/>
          </w:rPr>
          <w:t>235A</w:t>
        </w:r>
      </w:smartTag>
      <w:r w:rsidRPr="00781B75">
        <w:rPr>
          <w:rFonts w:asciiTheme="majorEastAsia" w:eastAsiaTheme="majorEastAsia" w:hAnsiTheme="majorEastAsia" w:hint="eastAsia"/>
          <w:bCs/>
          <w:szCs w:val="21"/>
        </w:rPr>
        <w:t>相当于老标准中的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</w:t>
      </w:r>
      <w:r w:rsidRPr="00781B75">
        <w:rPr>
          <w:rFonts w:asciiTheme="majorEastAsia" w:eastAsiaTheme="majorEastAsia" w:hAnsiTheme="majorEastAsia" w:hint="eastAsia"/>
          <w:bCs/>
          <w:szCs w:val="21"/>
        </w:rPr>
        <w:t xml:space="preserve"> ，一般用于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/>
          <w:szCs w:val="21"/>
        </w:rPr>
        <w:t>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21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“</w:t>
      </w:r>
      <w:r w:rsidRPr="00781B75">
        <w:rPr>
          <w:rFonts w:asciiTheme="majorEastAsia" w:eastAsiaTheme="majorEastAsia" w:hAnsiTheme="majorEastAsia"/>
          <w:szCs w:val="21"/>
        </w:rPr>
        <w:t>GB</w:t>
      </w:r>
      <w:r w:rsidRPr="00781B75">
        <w:rPr>
          <w:rFonts w:asciiTheme="majorEastAsia" w:eastAsiaTheme="majorEastAsia" w:hAnsiTheme="majorEastAsia" w:hint="eastAsia"/>
          <w:szCs w:val="21"/>
        </w:rPr>
        <w:t>”表示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</w:t>
      </w:r>
      <w:r w:rsidRPr="00781B75">
        <w:rPr>
          <w:rFonts w:asciiTheme="majorEastAsia" w:eastAsiaTheme="majorEastAsia" w:hAnsiTheme="majorEastAsia" w:hint="eastAsia"/>
          <w:szCs w:val="21"/>
        </w:rPr>
        <w:t>，“</w:t>
      </w:r>
      <w:r w:rsidRPr="00781B75">
        <w:rPr>
          <w:rFonts w:asciiTheme="majorEastAsia" w:eastAsiaTheme="majorEastAsia" w:hAnsiTheme="majorEastAsia"/>
          <w:szCs w:val="21"/>
        </w:rPr>
        <w:t>GB/T</w:t>
      </w:r>
      <w:r w:rsidRPr="00781B75">
        <w:rPr>
          <w:rFonts w:asciiTheme="majorEastAsia" w:eastAsiaTheme="majorEastAsia" w:hAnsiTheme="majorEastAsia" w:hint="eastAsia"/>
          <w:szCs w:val="21"/>
        </w:rPr>
        <w:t>”表示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</w:t>
      </w:r>
      <w:r w:rsidRPr="00781B75">
        <w:rPr>
          <w:rFonts w:asciiTheme="majorEastAsia" w:eastAsiaTheme="majorEastAsia" w:hAnsiTheme="majorEastAsia" w:hint="eastAsia"/>
          <w:szCs w:val="21"/>
        </w:rPr>
        <w:t>，两者有何区别：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22</w:t>
      </w:r>
      <w:r w:rsidRPr="00781B75">
        <w:rPr>
          <w:rFonts w:asciiTheme="majorEastAsia" w:eastAsiaTheme="majorEastAsia" w:hAnsiTheme="majorEastAsia" w:hint="eastAsia"/>
          <w:szCs w:val="21"/>
        </w:rPr>
        <w:t>、“</w:t>
      </w:r>
      <w:r w:rsidRPr="00781B75">
        <w:rPr>
          <w:rFonts w:asciiTheme="majorEastAsia" w:eastAsiaTheme="majorEastAsia" w:hAnsiTheme="majorEastAsia"/>
          <w:szCs w:val="21"/>
        </w:rPr>
        <w:t>HT</w:t>
      </w:r>
      <w:r w:rsidRPr="00781B75">
        <w:rPr>
          <w:rFonts w:asciiTheme="majorEastAsia" w:eastAsiaTheme="majorEastAsia" w:hAnsiTheme="majorEastAsia" w:hint="eastAsia"/>
          <w:szCs w:val="21"/>
        </w:rPr>
        <w:t>”指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，一般应用于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>；“</w:t>
      </w:r>
      <w:r w:rsidRPr="00781B75">
        <w:rPr>
          <w:rFonts w:asciiTheme="majorEastAsia" w:eastAsiaTheme="majorEastAsia" w:hAnsiTheme="majorEastAsia"/>
          <w:szCs w:val="21"/>
        </w:rPr>
        <w:t>QT</w:t>
      </w:r>
      <w:r w:rsidRPr="00781B75">
        <w:rPr>
          <w:rFonts w:asciiTheme="majorEastAsia" w:eastAsiaTheme="majorEastAsia" w:hAnsiTheme="majorEastAsia" w:hint="eastAsia"/>
          <w:szCs w:val="21"/>
        </w:rPr>
        <w:t>”指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>，一般应用在曲柄场合，QT600-18中的600代表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 xml:space="preserve"> ，18代表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>；“</w:t>
      </w:r>
      <w:r w:rsidRPr="00781B75">
        <w:rPr>
          <w:rFonts w:asciiTheme="majorEastAsia" w:eastAsiaTheme="majorEastAsia" w:hAnsiTheme="majorEastAsia"/>
          <w:szCs w:val="21"/>
        </w:rPr>
        <w:t>KT</w:t>
      </w:r>
      <w:r w:rsidRPr="00781B75">
        <w:rPr>
          <w:rFonts w:asciiTheme="majorEastAsia" w:eastAsiaTheme="majorEastAsia" w:hAnsiTheme="majorEastAsia" w:hint="eastAsia"/>
          <w:szCs w:val="21"/>
        </w:rPr>
        <w:t>”指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>，一般应用于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场合，KTH400-6中的400代表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 w:rsidRPr="00781B75">
        <w:rPr>
          <w:rFonts w:asciiTheme="majorEastAsia" w:eastAsiaTheme="majorEastAsia" w:hAnsiTheme="majorEastAsia" w:hint="eastAsia"/>
          <w:szCs w:val="21"/>
        </w:rPr>
        <w:t>，6代表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 xml:space="preserve">。 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23</w:t>
      </w:r>
      <w:r w:rsidRPr="00781B75">
        <w:rPr>
          <w:rFonts w:asciiTheme="majorEastAsia" w:eastAsiaTheme="majorEastAsia" w:hAnsiTheme="majorEastAsia" w:hint="eastAsia"/>
          <w:bCs/>
          <w:szCs w:val="21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Pr="00781B75">
          <w:rPr>
            <w:rFonts w:asciiTheme="majorEastAsia" w:eastAsiaTheme="majorEastAsia" w:hAnsiTheme="majorEastAsia"/>
            <w:bCs/>
            <w:szCs w:val="21"/>
          </w:rPr>
          <w:t>08F</w:t>
        </w:r>
      </w:smartTag>
      <w:r w:rsidRPr="00781B75">
        <w:rPr>
          <w:rFonts w:asciiTheme="majorEastAsia" w:eastAsiaTheme="majorEastAsia" w:hAnsiTheme="majorEastAsia" w:hint="eastAsia"/>
          <w:bCs/>
          <w:szCs w:val="21"/>
        </w:rPr>
        <w:t>代表含碳量在</w:t>
      </w:r>
      <w:r w:rsidRPr="00781B75">
        <w:rPr>
          <w:rFonts w:asciiTheme="majorEastAsia" w:eastAsiaTheme="majorEastAsia" w:hAnsiTheme="majorEastAsia" w:hint="eastAsia"/>
          <w:bCs/>
          <w:szCs w:val="21"/>
          <w:u w:val="single"/>
        </w:rPr>
        <w:t xml:space="preserve">    </w:t>
      </w:r>
      <w:r w:rsidRPr="00781B75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Pr="00781B75">
        <w:rPr>
          <w:rFonts w:asciiTheme="majorEastAsia" w:eastAsiaTheme="majorEastAsia" w:hAnsiTheme="majorEastAsia"/>
          <w:bCs/>
          <w:szCs w:val="21"/>
        </w:rPr>
        <w:t>%</w:t>
      </w:r>
      <w:r w:rsidRPr="00781B75">
        <w:rPr>
          <w:rFonts w:asciiTheme="majorEastAsia" w:eastAsiaTheme="majorEastAsia" w:hAnsiTheme="majorEastAsia" w:hint="eastAsia"/>
          <w:bCs/>
          <w:szCs w:val="21"/>
        </w:rPr>
        <w:t xml:space="preserve"> 的</w:t>
      </w:r>
      <w:r w:rsidRPr="00781B75">
        <w:rPr>
          <w:rFonts w:asciiTheme="majorEastAsia" w:eastAsiaTheme="majorEastAsia" w:hAnsiTheme="majorEastAsia" w:hint="eastAsia"/>
          <w:bCs/>
          <w:szCs w:val="21"/>
          <w:u w:val="single"/>
        </w:rPr>
        <w:t xml:space="preserve">     </w:t>
      </w:r>
      <w:r w:rsidRPr="00781B75">
        <w:rPr>
          <w:rFonts w:asciiTheme="majorEastAsia" w:eastAsiaTheme="majorEastAsia" w:hAnsiTheme="majorEastAsia" w:hint="eastAsia"/>
          <w:bCs/>
          <w:szCs w:val="21"/>
        </w:rPr>
        <w:t>钢，</w:t>
      </w:r>
      <w:r w:rsidRPr="00781B75">
        <w:rPr>
          <w:rFonts w:asciiTheme="majorEastAsia" w:eastAsiaTheme="majorEastAsia" w:hAnsiTheme="majorEastAsia" w:hint="eastAsia"/>
          <w:szCs w:val="21"/>
        </w:rPr>
        <w:t>一般应用在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场合，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F"/>
        </w:smartTagPr>
        <w:r w:rsidRPr="00781B75">
          <w:rPr>
            <w:rFonts w:asciiTheme="majorEastAsia" w:eastAsiaTheme="majorEastAsia" w:hAnsiTheme="majorEastAsia" w:hint="eastAsia"/>
            <w:bCs/>
            <w:szCs w:val="21"/>
          </w:rPr>
          <w:t>10</w:t>
        </w:r>
        <w:r w:rsidRPr="00781B75">
          <w:rPr>
            <w:rFonts w:asciiTheme="majorEastAsia" w:eastAsiaTheme="majorEastAsia" w:hAnsiTheme="majorEastAsia"/>
            <w:bCs/>
            <w:szCs w:val="21"/>
          </w:rPr>
          <w:t>F</w:t>
        </w:r>
      </w:smartTag>
      <w:r w:rsidRPr="00781B75">
        <w:rPr>
          <w:rFonts w:asciiTheme="majorEastAsia" w:eastAsiaTheme="majorEastAsia" w:hAnsiTheme="majorEastAsia" w:hint="eastAsia"/>
          <w:bCs/>
          <w:szCs w:val="21"/>
        </w:rPr>
        <w:t>含碳量在</w:t>
      </w:r>
      <w:r w:rsidRPr="00781B75">
        <w:rPr>
          <w:rFonts w:asciiTheme="majorEastAsia" w:eastAsiaTheme="majorEastAsia" w:hAnsiTheme="majorEastAsia" w:hint="eastAsia"/>
          <w:bCs/>
          <w:szCs w:val="21"/>
          <w:u w:val="single"/>
        </w:rPr>
        <w:t xml:space="preserve">    </w:t>
      </w:r>
      <w:r w:rsidRPr="00781B75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Pr="00781B75">
        <w:rPr>
          <w:rFonts w:asciiTheme="majorEastAsia" w:eastAsiaTheme="majorEastAsia" w:hAnsiTheme="majorEastAsia"/>
          <w:bCs/>
          <w:szCs w:val="21"/>
        </w:rPr>
        <w:t>%</w:t>
      </w:r>
      <w:r w:rsidRPr="00781B75">
        <w:rPr>
          <w:rFonts w:asciiTheme="majorEastAsia" w:eastAsiaTheme="majorEastAsia" w:hAnsiTheme="majorEastAsia" w:hint="eastAsia"/>
          <w:bCs/>
          <w:szCs w:val="21"/>
        </w:rPr>
        <w:t xml:space="preserve">。 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24</w:t>
      </w:r>
      <w:r w:rsidRPr="00781B75">
        <w:rPr>
          <w:rFonts w:asciiTheme="majorEastAsia" w:eastAsiaTheme="majorEastAsia" w:hAnsiTheme="majorEastAsia"/>
          <w:szCs w:val="21"/>
        </w:rPr>
        <w:t>、15#</w:t>
      </w:r>
      <w:r w:rsidRPr="00781B75">
        <w:rPr>
          <w:rFonts w:asciiTheme="majorEastAsia" w:eastAsiaTheme="majorEastAsia" w:hAnsiTheme="majorEastAsia" w:hint="eastAsia"/>
          <w:szCs w:val="21"/>
        </w:rPr>
        <w:t>钢属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钢；</w:t>
      </w:r>
      <w:r w:rsidRPr="00781B75">
        <w:rPr>
          <w:rFonts w:asciiTheme="majorEastAsia" w:eastAsiaTheme="majorEastAsia" w:hAnsiTheme="majorEastAsia"/>
          <w:szCs w:val="21"/>
        </w:rPr>
        <w:t>45#</w:t>
      </w:r>
      <w:r w:rsidRPr="00781B75">
        <w:rPr>
          <w:rFonts w:asciiTheme="majorEastAsia" w:eastAsiaTheme="majorEastAsia" w:hAnsiTheme="majorEastAsia" w:hint="eastAsia"/>
          <w:szCs w:val="21"/>
        </w:rPr>
        <w:t>钢属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钢，含碳量为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；</w:t>
      </w:r>
      <w:r w:rsidRPr="00781B75">
        <w:rPr>
          <w:rFonts w:asciiTheme="majorEastAsia" w:eastAsiaTheme="majorEastAsia" w:hAnsiTheme="majorEastAsia"/>
          <w:szCs w:val="21"/>
        </w:rPr>
        <w:t>70#</w:t>
      </w:r>
      <w:r w:rsidRPr="00781B75">
        <w:rPr>
          <w:rFonts w:asciiTheme="majorEastAsia" w:eastAsiaTheme="majorEastAsia" w:hAnsiTheme="majorEastAsia" w:hint="eastAsia"/>
          <w:szCs w:val="21"/>
        </w:rPr>
        <w:t>钢属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</w:rPr>
        <w:t>钢，含碳量为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/>
          <w:szCs w:val="21"/>
        </w:rPr>
        <w:t>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 w:rsidRPr="00781B75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5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20CrMo钢属合金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 w:rsidRPr="00781B75">
        <w:rPr>
          <w:rFonts w:asciiTheme="majorEastAsia" w:eastAsiaTheme="majorEastAsia" w:hAnsiTheme="majorEastAsia" w:hint="eastAsia"/>
          <w:szCs w:val="21"/>
        </w:rPr>
        <w:t>钢，其含碳量为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 w:rsidRPr="00781B75">
        <w:rPr>
          <w:rFonts w:asciiTheme="majorEastAsia" w:eastAsiaTheme="majorEastAsia" w:hAnsiTheme="majorEastAsia" w:hint="eastAsia"/>
          <w:szCs w:val="21"/>
        </w:rPr>
        <w:t>，含铬量为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</w:t>
      </w:r>
      <w:r w:rsidRPr="00781B75">
        <w:rPr>
          <w:rFonts w:asciiTheme="majorEastAsia" w:eastAsiaTheme="majorEastAsia" w:hAnsiTheme="majorEastAsia" w:hint="eastAsia"/>
          <w:szCs w:val="21"/>
        </w:rPr>
        <w:t>，一般应用于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</w:t>
      </w:r>
      <w:r w:rsidRPr="00781B75">
        <w:rPr>
          <w:rFonts w:asciiTheme="majorEastAsia" w:eastAsiaTheme="majorEastAsia" w:hAnsiTheme="majorEastAsia" w:hint="eastAsia"/>
          <w:szCs w:val="21"/>
        </w:rPr>
        <w:t>场合，是否需要渗碳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（填是或否）  </w:t>
      </w:r>
      <w:r w:rsidRPr="00781B75">
        <w:rPr>
          <w:rFonts w:asciiTheme="majorEastAsia" w:eastAsiaTheme="majorEastAsia" w:hAnsiTheme="majorEastAsia" w:hint="eastAsia"/>
          <w:color w:val="000000"/>
          <w:szCs w:val="21"/>
        </w:rPr>
        <w:t>，热处理后其硬度可达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color w:val="000000"/>
          <w:szCs w:val="21"/>
        </w:rPr>
        <w:t>度；65Mn钢属合金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 w:hint="eastAsia"/>
          <w:color w:val="000000"/>
          <w:szCs w:val="21"/>
        </w:rPr>
        <w:t>钢，其含碳量为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           </w:t>
      </w:r>
      <w:r w:rsidRPr="00781B75">
        <w:rPr>
          <w:rFonts w:asciiTheme="majorEastAsia" w:eastAsiaTheme="majorEastAsia" w:hAnsiTheme="majorEastAsia" w:hint="eastAsia"/>
          <w:color w:val="000000"/>
          <w:szCs w:val="21"/>
        </w:rPr>
        <w:t>，含锰量为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color w:val="000000"/>
          <w:szCs w:val="21"/>
        </w:rPr>
        <w:t>，一般应用于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            </w:t>
      </w:r>
      <w:r w:rsidRPr="00781B75">
        <w:rPr>
          <w:rFonts w:asciiTheme="majorEastAsia" w:eastAsiaTheme="majorEastAsia" w:hAnsiTheme="majorEastAsia" w:hint="eastAsia"/>
          <w:color w:val="000000"/>
          <w:szCs w:val="21"/>
        </w:rPr>
        <w:t>场合，是否需要渗碳</w:t>
      </w:r>
      <w:r w:rsidRPr="00781B75">
        <w:rPr>
          <w:rFonts w:asciiTheme="majorEastAsia" w:eastAsiaTheme="majorEastAsia" w:hAnsiTheme="majorEastAsia" w:hint="eastAsia"/>
          <w:color w:val="000000"/>
          <w:szCs w:val="21"/>
          <w:u w:val="single"/>
        </w:rPr>
        <w:t xml:space="preserve"> （填是或否）  </w:t>
      </w:r>
      <w:r w:rsidRPr="00781B75">
        <w:rPr>
          <w:rFonts w:asciiTheme="majorEastAsia" w:eastAsiaTheme="majorEastAsia" w:hAnsiTheme="majorEastAsia" w:hint="eastAsia"/>
          <w:szCs w:val="21"/>
        </w:rPr>
        <w:t>，热处理后其硬度可达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</w:t>
      </w:r>
      <w:r w:rsidRPr="00781B75">
        <w:rPr>
          <w:rFonts w:asciiTheme="majorEastAsia" w:eastAsiaTheme="majorEastAsia" w:hAnsiTheme="majorEastAsia" w:hint="eastAsia"/>
          <w:szCs w:val="21"/>
        </w:rPr>
        <w:t>度</w:t>
      </w:r>
      <w:r w:rsidRPr="00781B75">
        <w:rPr>
          <w:rFonts w:asciiTheme="majorEastAsia" w:eastAsiaTheme="majorEastAsia" w:hAnsiTheme="majorEastAsia"/>
          <w:szCs w:val="21"/>
        </w:rPr>
        <w:t>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26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 xml:space="preserve">技术要求中“HRC”代表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Pr="00781B75">
        <w:rPr>
          <w:rFonts w:asciiTheme="majorEastAsia" w:eastAsiaTheme="majorEastAsia" w:hAnsiTheme="majorEastAsia" w:hint="eastAsia"/>
          <w:szCs w:val="21"/>
        </w:rPr>
        <w:t>，其渗碳层一般为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 w:rsidRPr="00781B75">
        <w:rPr>
          <w:rFonts w:asciiTheme="majorEastAsia" w:eastAsiaTheme="majorEastAsia" w:hAnsiTheme="majorEastAsia" w:hint="eastAsia"/>
          <w:szCs w:val="21"/>
        </w:rPr>
        <w:t>，“HV”代表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</w:t>
      </w:r>
      <w:r w:rsidRPr="00781B75">
        <w:rPr>
          <w:rFonts w:asciiTheme="majorEastAsia" w:eastAsiaTheme="majorEastAsia" w:hAnsiTheme="majorEastAsia" w:hint="eastAsia"/>
          <w:szCs w:val="21"/>
        </w:rPr>
        <w:t>，其渗碳层一般为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  <w:szCs w:val="21"/>
        </w:rPr>
        <w:t>，而“HB”代表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          </w:t>
      </w:r>
      <w:r w:rsidRPr="00781B75">
        <w:rPr>
          <w:rFonts w:asciiTheme="majorEastAsia" w:eastAsiaTheme="majorEastAsia" w:hAnsiTheme="majorEastAsia" w:hint="eastAsia"/>
          <w:szCs w:val="21"/>
        </w:rPr>
        <w:t>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27</w:t>
      </w:r>
      <w:r w:rsidRPr="00781B75">
        <w:rPr>
          <w:rFonts w:asciiTheme="majorEastAsia" w:eastAsiaTheme="majorEastAsia" w:hAnsiTheme="majorEastAsia"/>
          <w:szCs w:val="21"/>
        </w:rPr>
        <w:t>、</w:t>
      </w:r>
      <w:r w:rsidRPr="00781B75">
        <w:rPr>
          <w:rFonts w:asciiTheme="majorEastAsia" w:eastAsiaTheme="majorEastAsia" w:hAnsiTheme="majorEastAsia" w:hint="eastAsia"/>
          <w:szCs w:val="21"/>
        </w:rPr>
        <w:t>一般圆柱齿轮中，“</w:t>
      </w:r>
      <w:r w:rsidRPr="00781B75">
        <w:rPr>
          <w:rFonts w:asciiTheme="majorEastAsia" w:eastAsiaTheme="majorEastAsia" w:hAnsiTheme="majorEastAsia"/>
          <w:szCs w:val="21"/>
        </w:rPr>
        <w:t>m=1</w:t>
      </w:r>
      <w:r w:rsidRPr="00781B75">
        <w:rPr>
          <w:rFonts w:asciiTheme="majorEastAsia" w:eastAsiaTheme="majorEastAsia" w:hAnsiTheme="majorEastAsia" w:hint="eastAsia"/>
          <w:szCs w:val="21"/>
        </w:rPr>
        <w:t>时，其齿顶高为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  </w:t>
      </w:r>
      <w:r w:rsidRPr="00781B75">
        <w:rPr>
          <w:rFonts w:asciiTheme="majorEastAsia" w:eastAsiaTheme="majorEastAsia" w:hAnsiTheme="majorEastAsia" w:hint="eastAsia"/>
          <w:szCs w:val="21"/>
        </w:rPr>
        <w:t>，全齿高为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781B75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781B75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781B75">
        <w:rPr>
          <w:rFonts w:asciiTheme="majorEastAsia" w:eastAsiaTheme="majorEastAsia" w:hAnsiTheme="majorEastAsia" w:hint="eastAsia"/>
          <w:szCs w:val="21"/>
        </w:rPr>
        <w:t>。</w:t>
      </w:r>
    </w:p>
    <w:p w:rsidR="00781B75" w:rsidRPr="00781B75" w:rsidRDefault="00781B75" w:rsidP="00781B75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28</w:t>
      </w:r>
      <w:r w:rsidRPr="00781B75">
        <w:rPr>
          <w:rFonts w:asciiTheme="majorEastAsia" w:eastAsiaTheme="majorEastAsia" w:hAnsiTheme="majorEastAsia" w:hint="eastAsia"/>
        </w:rPr>
        <w:t>、机器由</w:t>
      </w:r>
      <w:r w:rsidRPr="00781B75">
        <w:rPr>
          <w:rFonts w:asciiTheme="majorEastAsia" w:eastAsiaTheme="majorEastAsia" w:hAnsiTheme="majorEastAsia" w:hint="eastAsia"/>
          <w:u w:val="single"/>
        </w:rPr>
        <w:t xml:space="preserve">      </w:t>
      </w:r>
      <w:r w:rsidRPr="00781B75">
        <w:rPr>
          <w:rFonts w:asciiTheme="majorEastAsia" w:eastAsiaTheme="majorEastAsia" w:hAnsiTheme="majorEastAsia" w:hint="eastAsia"/>
        </w:rPr>
        <w:t>、</w:t>
      </w:r>
      <w:r w:rsidRPr="00781B75">
        <w:rPr>
          <w:rFonts w:asciiTheme="majorEastAsia" w:eastAsiaTheme="majorEastAsia" w:hAnsiTheme="majorEastAsia" w:hint="eastAsia"/>
          <w:u w:val="single"/>
        </w:rPr>
        <w:t xml:space="preserve">        </w:t>
      </w:r>
      <w:r w:rsidRPr="00781B75">
        <w:rPr>
          <w:rFonts w:asciiTheme="majorEastAsia" w:eastAsiaTheme="majorEastAsia" w:hAnsiTheme="majorEastAsia" w:hint="eastAsia"/>
        </w:rPr>
        <w:t>、</w:t>
      </w:r>
      <w:r w:rsidRPr="00781B75">
        <w:rPr>
          <w:rFonts w:asciiTheme="majorEastAsia" w:eastAsiaTheme="majorEastAsia" w:hAnsiTheme="majorEastAsia" w:hint="eastAsia"/>
          <w:u w:val="single"/>
        </w:rPr>
        <w:t xml:space="preserve">       </w:t>
      </w:r>
      <w:r w:rsidRPr="00781B75">
        <w:rPr>
          <w:rFonts w:asciiTheme="majorEastAsia" w:eastAsiaTheme="majorEastAsia" w:hAnsiTheme="majorEastAsia" w:hint="eastAsia"/>
        </w:rPr>
        <w:t>、</w:t>
      </w:r>
      <w:r w:rsidRPr="00781B75">
        <w:rPr>
          <w:rFonts w:asciiTheme="majorEastAsia" w:eastAsiaTheme="majorEastAsia" w:hAnsiTheme="majorEastAsia" w:hint="eastAsia"/>
          <w:u w:val="single"/>
        </w:rPr>
        <w:t xml:space="preserve">           </w:t>
      </w:r>
      <w:r w:rsidRPr="00781B75">
        <w:rPr>
          <w:rFonts w:asciiTheme="majorEastAsia" w:eastAsiaTheme="majorEastAsia" w:hAnsiTheme="majorEastAsia" w:hint="eastAsia"/>
        </w:rPr>
        <w:t>等四部分组成。</w:t>
      </w:r>
    </w:p>
    <w:p w:rsidR="00781B75" w:rsidRPr="00781B75" w:rsidRDefault="00781B75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</w:p>
    <w:p w:rsidR="00BB2027" w:rsidRDefault="00BB2027" w:rsidP="00BB2027">
      <w:pPr>
        <w:adjustRightInd w:val="0"/>
        <w:snapToGrid w:val="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二、选择题</w:t>
      </w:r>
    </w:p>
    <w:p w:rsidR="00BB2027" w:rsidRPr="00C97C0E" w:rsidRDefault="00BB2027" w:rsidP="00BB2027">
      <w:pPr>
        <w:adjustRightInd w:val="0"/>
        <w:snapToGrid w:val="0"/>
        <w:rPr>
          <w:rFonts w:ascii="宋体" w:hAnsi="宋体"/>
          <w:szCs w:val="21"/>
        </w:rPr>
      </w:pPr>
      <w:r w:rsidRPr="00513375">
        <w:rPr>
          <w:rFonts w:ascii="宋体" w:hAnsi="宋体" w:hint="eastAsia"/>
          <w:color w:val="000000"/>
          <w:szCs w:val="21"/>
        </w:rPr>
        <w:t>1</w:t>
      </w:r>
      <w:r w:rsidRPr="00C97C0E">
        <w:rPr>
          <w:rFonts w:ascii="宋体" w:hAnsi="宋体" w:hint="eastAsia"/>
          <w:color w:val="000000"/>
          <w:szCs w:val="21"/>
        </w:rPr>
        <w:t>、</w:t>
      </w:r>
      <w:r w:rsidRPr="00C97C0E">
        <w:rPr>
          <w:rFonts w:ascii="宋体" w:hAnsi="宋体" w:hint="eastAsia"/>
          <w:szCs w:val="21"/>
        </w:rPr>
        <w:t>对于铰链四杆机构，当满足杆长之和的条件时，若取</w:t>
      </w:r>
      <w:r>
        <w:rPr>
          <w:rFonts w:ascii="宋体" w:hAnsi="宋体" w:hint="eastAsia"/>
          <w:szCs w:val="21"/>
        </w:rPr>
        <w:t>(      )</w:t>
      </w:r>
      <w:r w:rsidRPr="00C97C0E">
        <w:rPr>
          <w:rFonts w:ascii="宋体" w:hAnsi="宋体" w:hint="eastAsia"/>
          <w:szCs w:val="21"/>
        </w:rPr>
        <w:t>为机架，将得到双曲柄机构。</w:t>
      </w:r>
    </w:p>
    <w:p w:rsidR="00BB2027" w:rsidRDefault="00BB2027" w:rsidP="00BB2027">
      <w:pPr>
        <w:adjustRightInd w:val="0"/>
        <w:snapToGrid w:val="0"/>
        <w:ind w:firstLine="480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．最长杆</w:t>
      </w:r>
      <w:r>
        <w:rPr>
          <w:rFonts w:ascii="宋体" w:hAnsi="宋体" w:hint="eastAsia"/>
          <w:szCs w:val="21"/>
        </w:rPr>
        <w:t xml:space="preserve">   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 xml:space="preserve">．与最短杆相邻的构件  </w:t>
      </w:r>
      <w:r w:rsidRPr="00C97C0E">
        <w:rPr>
          <w:rFonts w:ascii="宋体" w:hAnsi="宋体"/>
          <w:szCs w:val="21"/>
        </w:rPr>
        <w:t>C</w:t>
      </w:r>
      <w:r w:rsidRPr="00C97C0E">
        <w:rPr>
          <w:rFonts w:ascii="宋体" w:hAnsi="宋体" w:hint="eastAsia"/>
          <w:szCs w:val="21"/>
        </w:rPr>
        <w:t xml:space="preserve">．最短杆          </w:t>
      </w:r>
      <w:r w:rsidRPr="00C97C0E">
        <w:rPr>
          <w:rFonts w:ascii="宋体" w:hAnsi="宋体"/>
          <w:szCs w:val="21"/>
        </w:rPr>
        <w:t>D</w:t>
      </w:r>
      <w:r w:rsidRPr="00C97C0E">
        <w:rPr>
          <w:rFonts w:ascii="宋体" w:hAnsi="宋体" w:hint="eastAsia"/>
          <w:szCs w:val="21"/>
        </w:rPr>
        <w:t>．与最短杆相对的构件</w:t>
      </w:r>
    </w:p>
    <w:p w:rsidR="00BB2027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 w:rsidRPr="00513375">
        <w:rPr>
          <w:rFonts w:ascii="宋体" w:hAnsi="宋体" w:hint="eastAsia"/>
          <w:color w:val="000000"/>
          <w:szCs w:val="21"/>
        </w:rPr>
        <w:t>、</w:t>
      </w:r>
      <w:r w:rsidRPr="00572306">
        <w:rPr>
          <w:rFonts w:ascii="宋体" w:hAnsi="宋体" w:hint="eastAsia"/>
          <w:color w:val="000000"/>
          <w:szCs w:val="21"/>
        </w:rPr>
        <w:t>行程速比系数K是表示铰链四杆机构</w:t>
      </w:r>
      <w:r w:rsidRPr="00C97C0E">
        <w:rPr>
          <w:rFonts w:ascii="宋体" w:hAnsi="宋体" w:hint="eastAsia"/>
          <w:color w:val="000000"/>
          <w:szCs w:val="21"/>
        </w:rPr>
        <w:t xml:space="preserve">（    </w:t>
      </w:r>
      <w:r w:rsidR="00B40C58">
        <w:rPr>
          <w:rFonts w:ascii="宋体" w:hAnsi="宋体" w:hint="eastAsia"/>
          <w:color w:val="000000"/>
          <w:szCs w:val="21"/>
        </w:rPr>
        <w:t xml:space="preserve"> </w:t>
      </w:r>
      <w:r w:rsidRPr="00C97C0E">
        <w:rPr>
          <w:rFonts w:ascii="宋体" w:hAnsi="宋体" w:hint="eastAsia"/>
          <w:color w:val="000000"/>
          <w:szCs w:val="21"/>
        </w:rPr>
        <w:t xml:space="preserve">   ）</w:t>
      </w:r>
      <w:r w:rsidRPr="00572306">
        <w:rPr>
          <w:rFonts w:ascii="宋体" w:hAnsi="宋体" w:hint="eastAsia"/>
          <w:color w:val="000000"/>
          <w:szCs w:val="21"/>
        </w:rPr>
        <w:t>的参数。</w:t>
      </w:r>
    </w:p>
    <w:p w:rsidR="00BB2027" w:rsidRPr="00C97C0E" w:rsidRDefault="00BB2027" w:rsidP="00BB2027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C97C0E">
        <w:rPr>
          <w:rFonts w:ascii="宋体" w:hAnsi="宋体" w:hint="eastAsia"/>
          <w:szCs w:val="21"/>
        </w:rPr>
        <w:t>A．</w:t>
      </w:r>
      <w:r>
        <w:rPr>
          <w:rFonts w:ascii="宋体" w:hAnsi="宋体" w:hint="eastAsia"/>
          <w:szCs w:val="21"/>
        </w:rPr>
        <w:t>急回运动</w:t>
      </w:r>
      <w:r w:rsidRPr="00572306">
        <w:rPr>
          <w:rFonts w:ascii="宋体" w:hAnsi="宋体" w:hint="eastAsia"/>
          <w:color w:val="000000"/>
          <w:szCs w:val="21"/>
        </w:rPr>
        <w:t>性质</w:t>
      </w:r>
      <w:r w:rsidRPr="00C97C0E">
        <w:rPr>
          <w:rFonts w:ascii="宋体" w:hAnsi="宋体" w:hint="eastAsia"/>
          <w:szCs w:val="21"/>
        </w:rPr>
        <w:t xml:space="preserve">      B．</w:t>
      </w:r>
      <w:r>
        <w:rPr>
          <w:rFonts w:ascii="宋体" w:hAnsi="宋体" w:hint="eastAsia"/>
          <w:szCs w:val="21"/>
        </w:rPr>
        <w:t>压力角</w:t>
      </w:r>
      <w:r w:rsidRPr="00C97C0E">
        <w:rPr>
          <w:rFonts w:ascii="宋体" w:hAnsi="宋体" w:hint="eastAsia"/>
          <w:szCs w:val="21"/>
        </w:rPr>
        <w:t xml:space="preserve">      C．</w:t>
      </w:r>
      <w:r>
        <w:rPr>
          <w:rFonts w:ascii="宋体" w:hAnsi="宋体" w:hint="eastAsia"/>
          <w:szCs w:val="21"/>
        </w:rPr>
        <w:t>传动角</w:t>
      </w:r>
      <w:r w:rsidRPr="00C97C0E">
        <w:rPr>
          <w:rFonts w:ascii="宋体" w:hAnsi="宋体" w:hint="eastAsia"/>
          <w:szCs w:val="21"/>
        </w:rPr>
        <w:t xml:space="preserve">       D．</w:t>
      </w:r>
      <w:r>
        <w:rPr>
          <w:rFonts w:ascii="宋体" w:hAnsi="宋体" w:hint="eastAsia"/>
          <w:szCs w:val="21"/>
        </w:rPr>
        <w:t>四点位置</w:t>
      </w:r>
    </w:p>
    <w:p w:rsidR="00BB2027" w:rsidRPr="00C97C0E" w:rsidRDefault="00BB2027" w:rsidP="00BB2027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 w:rsidRPr="00C97C0E">
        <w:rPr>
          <w:rFonts w:ascii="宋体" w:hAnsi="宋体" w:hint="eastAsia"/>
          <w:color w:val="000000"/>
          <w:szCs w:val="21"/>
        </w:rPr>
        <w:t>、</w:t>
      </w:r>
      <w:r w:rsidRPr="00C97C0E">
        <w:rPr>
          <w:rFonts w:ascii="宋体" w:hAnsi="宋体" w:hint="eastAsia"/>
          <w:szCs w:val="21"/>
        </w:rPr>
        <w:t>渐开线齿廓形状取决于</w:t>
      </w:r>
      <w:r>
        <w:rPr>
          <w:rFonts w:ascii="宋体" w:hAnsi="宋体" w:hint="eastAsia"/>
          <w:szCs w:val="21"/>
        </w:rPr>
        <w:t xml:space="preserve">(    </w:t>
      </w:r>
      <w:r w:rsidR="00B40C5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)</w:t>
      </w:r>
      <w:r w:rsidRPr="00C97C0E">
        <w:rPr>
          <w:rFonts w:ascii="宋体" w:hAnsi="宋体" w:hint="eastAsia"/>
          <w:szCs w:val="21"/>
        </w:rPr>
        <w:t>直径大小。</w:t>
      </w:r>
    </w:p>
    <w:p w:rsidR="00BB2027" w:rsidRDefault="00BB2027" w:rsidP="00BB2027">
      <w:pPr>
        <w:adjustRightInd w:val="0"/>
        <w:snapToGrid w:val="0"/>
        <w:ind w:firstLine="480"/>
        <w:rPr>
          <w:rFonts w:ascii="宋体" w:hAnsi="宋体"/>
          <w:szCs w:val="21"/>
        </w:rPr>
      </w:pPr>
      <w:r w:rsidRPr="00C97C0E">
        <w:rPr>
          <w:rFonts w:ascii="宋体" w:hAnsi="宋体" w:hint="eastAsia"/>
          <w:szCs w:val="21"/>
        </w:rPr>
        <w:t>A．节圆      B．分度圆      C．基圆       D．齿顶圆</w:t>
      </w:r>
    </w:p>
    <w:p w:rsidR="00BB2027" w:rsidRDefault="00BB2027" w:rsidP="00BB2027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4、标准直齿圆柱齿轮用范成法加工时，不发生根切的最少齿数是（          ）</w:t>
      </w:r>
    </w:p>
    <w:p w:rsidR="00BB2027" w:rsidRDefault="00BB2027" w:rsidP="00BB202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15</w:t>
      </w:r>
      <w:r w:rsidRPr="00C97C0E">
        <w:rPr>
          <w:rFonts w:ascii="宋体" w:hAnsi="宋体"/>
          <w:szCs w:val="21"/>
        </w:rPr>
        <w:t xml:space="preserve">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>．</w:t>
      </w:r>
      <w:smartTag w:uri="urn:schemas-microsoft-com:office:smarttags" w:element="chmetcnv">
        <w:smartTagPr>
          <w:attr w:name="UnitName" w:val="C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Cs w:val="21"/>
          </w:rPr>
          <w:t>16</w:t>
        </w:r>
        <w:r w:rsidRPr="00C97C0E">
          <w:rPr>
            <w:rFonts w:ascii="宋体" w:hAnsi="宋体" w:hint="eastAsia"/>
            <w:szCs w:val="21"/>
          </w:rPr>
          <w:t xml:space="preserve">  </w:t>
        </w:r>
        <w:r w:rsidRPr="00C97C0E">
          <w:rPr>
            <w:rFonts w:ascii="宋体" w:hAnsi="宋体"/>
            <w:szCs w:val="21"/>
          </w:rPr>
          <w:t xml:space="preserve">    C</w:t>
        </w:r>
      </w:smartTag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17</w:t>
      </w:r>
      <w:r w:rsidRPr="00C97C0E">
        <w:rPr>
          <w:rFonts w:ascii="宋体" w:hAnsi="宋体"/>
          <w:szCs w:val="21"/>
        </w:rPr>
        <w:t xml:space="preserve">      D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18</w:t>
      </w:r>
    </w:p>
    <w:p w:rsidR="00BB2027" w:rsidRPr="00C97C0E" w:rsidRDefault="00BB2027" w:rsidP="00BB2027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 w:rsidRPr="00C97C0E">
        <w:rPr>
          <w:rFonts w:ascii="宋体" w:hAnsi="宋体" w:hint="eastAsia"/>
          <w:color w:val="000000"/>
          <w:szCs w:val="21"/>
        </w:rPr>
        <w:t>、</w:t>
      </w:r>
      <w:r w:rsidRPr="00C97C0E">
        <w:rPr>
          <w:rFonts w:ascii="宋体" w:hAnsi="宋体"/>
          <w:szCs w:val="21"/>
        </w:rPr>
        <w:t>一对齿轮啮合时</w:t>
      </w:r>
      <w:r w:rsidRPr="00C97C0E">
        <w:rPr>
          <w:rFonts w:ascii="宋体" w:hAnsi="宋体" w:hint="eastAsia"/>
          <w:szCs w:val="21"/>
        </w:rPr>
        <w:t>，</w:t>
      </w:r>
      <w:r w:rsidRPr="00C97C0E">
        <w:rPr>
          <w:rFonts w:ascii="宋体" w:hAnsi="宋体"/>
          <w:szCs w:val="21"/>
        </w:rPr>
        <w:t>两齿轮的</w:t>
      </w:r>
      <w:r>
        <w:rPr>
          <w:rFonts w:ascii="宋体" w:hAnsi="宋体" w:hint="eastAsia"/>
          <w:szCs w:val="21"/>
        </w:rPr>
        <w:t>(          )</w:t>
      </w:r>
      <w:r w:rsidRPr="00C97C0E">
        <w:rPr>
          <w:rFonts w:ascii="宋体" w:hAnsi="宋体"/>
          <w:szCs w:val="21"/>
        </w:rPr>
        <w:t>始终相切。</w:t>
      </w:r>
    </w:p>
    <w:p w:rsidR="00BB2027" w:rsidRDefault="00BB2027" w:rsidP="00BB2027">
      <w:pPr>
        <w:adjustRightInd w:val="0"/>
        <w:snapToGrid w:val="0"/>
        <w:ind w:firstLine="480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</w:t>
      </w:r>
      <w:r w:rsidRPr="00C97C0E">
        <w:rPr>
          <w:rFonts w:ascii="宋体" w:hAnsi="宋体"/>
          <w:szCs w:val="21"/>
        </w:rPr>
        <w:t xml:space="preserve">分度圆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 xml:space="preserve">．基圆  </w:t>
      </w:r>
      <w:r w:rsidRPr="00C97C0E">
        <w:rPr>
          <w:rFonts w:ascii="宋体" w:hAnsi="宋体"/>
          <w:szCs w:val="21"/>
        </w:rPr>
        <w:t xml:space="preserve">    C</w:t>
      </w:r>
      <w:r w:rsidRPr="00C97C0E">
        <w:rPr>
          <w:rFonts w:ascii="宋体" w:hAnsi="宋体" w:hint="eastAsia"/>
          <w:szCs w:val="21"/>
        </w:rPr>
        <w:t>．节圆</w:t>
      </w:r>
      <w:r w:rsidRPr="00C97C0E">
        <w:rPr>
          <w:rFonts w:ascii="宋体" w:hAnsi="宋体"/>
          <w:szCs w:val="21"/>
        </w:rPr>
        <w:t xml:space="preserve">      D</w:t>
      </w:r>
      <w:r w:rsidRPr="00C97C0E">
        <w:rPr>
          <w:rFonts w:ascii="宋体" w:hAnsi="宋体" w:hint="eastAsia"/>
          <w:szCs w:val="21"/>
        </w:rPr>
        <w:t>．齿根圆</w:t>
      </w:r>
    </w:p>
    <w:p w:rsidR="00BB2027" w:rsidRDefault="00BB2027" w:rsidP="00BB2027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6、梯形螺纹的牙型角是（          ）。</w:t>
      </w:r>
    </w:p>
    <w:p w:rsidR="00BB2027" w:rsidRDefault="00BB2027" w:rsidP="00BB202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lastRenderedPageBreak/>
        <w:t>A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30°</w:t>
      </w:r>
      <w:r w:rsidRPr="00C97C0E">
        <w:rPr>
          <w:rFonts w:ascii="宋体" w:hAnsi="宋体"/>
          <w:szCs w:val="21"/>
        </w:rPr>
        <w:t xml:space="preserve">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33°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 xml:space="preserve">    C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55°</w:t>
      </w:r>
      <w:r w:rsidRPr="00C97C0E">
        <w:rPr>
          <w:rFonts w:ascii="宋体" w:hAnsi="宋体"/>
          <w:szCs w:val="21"/>
        </w:rPr>
        <w:t xml:space="preserve">      D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60°</w:t>
      </w:r>
    </w:p>
    <w:p w:rsidR="00BB2027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7、</w:t>
      </w:r>
      <w:r w:rsidRPr="00513375">
        <w:rPr>
          <w:rFonts w:ascii="宋体" w:hAnsi="宋体" w:hint="eastAsia"/>
          <w:color w:val="000000"/>
          <w:szCs w:val="21"/>
        </w:rPr>
        <w:t>疲劳断裂不仅与应力的数值有关，而且还与应力的</w:t>
      </w:r>
      <w:r>
        <w:rPr>
          <w:rFonts w:ascii="宋体" w:hAnsi="宋体" w:hint="eastAsia"/>
          <w:color w:val="000000"/>
          <w:szCs w:val="21"/>
        </w:rPr>
        <w:t>（       ）</w:t>
      </w:r>
      <w:r w:rsidRPr="00513375">
        <w:rPr>
          <w:rFonts w:ascii="宋体" w:hAnsi="宋体" w:hint="eastAsia"/>
          <w:color w:val="000000"/>
          <w:szCs w:val="21"/>
        </w:rPr>
        <w:t>有关。</w:t>
      </w:r>
    </w:p>
    <w:p w:rsidR="00BB2027" w:rsidRDefault="00BB2027" w:rsidP="00BB202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幅值</w:t>
      </w:r>
      <w:r w:rsidRPr="00C97C0E">
        <w:rPr>
          <w:rFonts w:ascii="宋体" w:hAnsi="宋体"/>
          <w:szCs w:val="21"/>
        </w:rPr>
        <w:t xml:space="preserve">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曲线方程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 xml:space="preserve">    C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循环特征</w:t>
      </w:r>
      <w:r w:rsidRPr="00C97C0E">
        <w:rPr>
          <w:rFonts w:ascii="宋体" w:hAnsi="宋体"/>
          <w:szCs w:val="21"/>
        </w:rPr>
        <w:t xml:space="preserve">      D</w:t>
      </w:r>
      <w:r w:rsidRPr="00C97C0E">
        <w:rPr>
          <w:rFonts w:ascii="宋体" w:hAnsi="宋体" w:hint="eastAsia"/>
          <w:szCs w:val="21"/>
        </w:rPr>
        <w:t>．</w:t>
      </w:r>
      <w:r w:rsidRPr="00BE1A08">
        <w:rPr>
          <w:rFonts w:ascii="宋体" w:hAnsi="宋体" w:hint="eastAsia"/>
          <w:color w:val="000000"/>
          <w:szCs w:val="21"/>
        </w:rPr>
        <w:t>循环次数</w:t>
      </w:r>
    </w:p>
    <w:p w:rsidR="00BB2027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8、</w:t>
      </w:r>
      <w:r w:rsidRPr="00513375">
        <w:rPr>
          <w:rFonts w:ascii="宋体" w:hAnsi="宋体" w:hint="eastAsia"/>
          <w:color w:val="000000"/>
          <w:szCs w:val="21"/>
        </w:rPr>
        <w:t>既受到扭矩又受到弯距的轴称为</w:t>
      </w:r>
      <w:r>
        <w:rPr>
          <w:rFonts w:ascii="宋体" w:hAnsi="宋体" w:hint="eastAsia"/>
          <w:color w:val="000000"/>
          <w:szCs w:val="21"/>
        </w:rPr>
        <w:t xml:space="preserve">（     </w:t>
      </w:r>
      <w:r w:rsidR="00B40C58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  ）</w:t>
      </w:r>
      <w:r w:rsidRPr="00B455E5">
        <w:rPr>
          <w:rFonts w:ascii="宋体" w:hAnsi="宋体" w:hint="eastAsia"/>
          <w:color w:val="000000"/>
          <w:szCs w:val="21"/>
        </w:rPr>
        <w:t>。</w:t>
      </w:r>
    </w:p>
    <w:p w:rsidR="00BB2027" w:rsidRDefault="00BB2027" w:rsidP="00BB202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传动轴</w:t>
      </w:r>
      <w:r w:rsidRPr="00C97C0E">
        <w:rPr>
          <w:rFonts w:ascii="宋体" w:hAnsi="宋体"/>
          <w:szCs w:val="21"/>
        </w:rPr>
        <w:t xml:space="preserve">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心轴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 xml:space="preserve">    C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转轴</w:t>
      </w:r>
      <w:r w:rsidRPr="00C97C0E">
        <w:rPr>
          <w:rFonts w:ascii="宋体" w:hAnsi="宋体"/>
          <w:szCs w:val="21"/>
        </w:rPr>
        <w:t xml:space="preserve">      D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直轴</w:t>
      </w:r>
    </w:p>
    <w:p w:rsidR="00BB2027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</w:t>
      </w:r>
      <w:r w:rsidRPr="00C97C0E">
        <w:rPr>
          <w:rFonts w:ascii="宋体" w:hAnsi="宋体" w:hint="eastAsia"/>
          <w:color w:val="000000"/>
          <w:szCs w:val="21"/>
        </w:rPr>
        <w:t>、</w:t>
      </w:r>
      <w:r w:rsidRPr="00572306">
        <w:rPr>
          <w:rFonts w:ascii="宋体" w:hAnsi="宋体" w:hint="eastAsia"/>
          <w:color w:val="000000"/>
          <w:szCs w:val="21"/>
        </w:rPr>
        <w:t>圆柱拉升螺旋弹簧受载时，其弹簧丝主要承受</w:t>
      </w:r>
      <w:r w:rsidRPr="00A70B07"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       </w:t>
      </w:r>
      <w:r w:rsidRPr="00A70B07">
        <w:rPr>
          <w:rFonts w:ascii="宋体" w:hAnsi="宋体" w:hint="eastAsia"/>
          <w:color w:val="000000"/>
          <w:szCs w:val="21"/>
        </w:rPr>
        <w:t>）</w:t>
      </w:r>
      <w:r w:rsidRPr="00572306">
        <w:rPr>
          <w:rFonts w:ascii="宋体" w:hAnsi="宋体" w:hint="eastAsia"/>
          <w:color w:val="000000"/>
          <w:szCs w:val="21"/>
        </w:rPr>
        <w:t>应力。</w:t>
      </w:r>
    </w:p>
    <w:p w:rsidR="00BB2027" w:rsidRDefault="00BB2027" w:rsidP="00BB2027">
      <w:pPr>
        <w:adjustRightInd w:val="0"/>
        <w:snapToGrid w:val="0"/>
        <w:ind w:firstLine="480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拉</w:t>
      </w:r>
      <w:r w:rsidRPr="00C97C0E">
        <w:rPr>
          <w:rFonts w:ascii="宋体" w:hAnsi="宋体"/>
          <w:szCs w:val="21"/>
        </w:rPr>
        <w:t xml:space="preserve">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剪切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 xml:space="preserve">    C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扭转</w:t>
      </w:r>
      <w:r w:rsidRPr="00C97C0E">
        <w:rPr>
          <w:rFonts w:ascii="宋体" w:hAnsi="宋体"/>
          <w:szCs w:val="21"/>
        </w:rPr>
        <w:t xml:space="preserve">      D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弯曲</w:t>
      </w:r>
    </w:p>
    <w:p w:rsidR="00BB2027" w:rsidRDefault="00BB2027" w:rsidP="00BB2027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10、双螺母防松法属于（         ）。</w:t>
      </w:r>
    </w:p>
    <w:p w:rsidR="00BB2027" w:rsidRPr="00BE1A08" w:rsidRDefault="00BB2027" w:rsidP="00BB202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C97C0E">
        <w:rPr>
          <w:rFonts w:ascii="宋体" w:hAnsi="宋体"/>
          <w:szCs w:val="21"/>
        </w:rPr>
        <w:t>A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摩擦法</w:t>
      </w:r>
      <w:r w:rsidRPr="00C97C0E">
        <w:rPr>
          <w:rFonts w:ascii="宋体" w:hAnsi="宋体"/>
          <w:szCs w:val="21"/>
        </w:rPr>
        <w:t xml:space="preserve">   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>B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机械法</w:t>
      </w:r>
      <w:r w:rsidRPr="00C97C0E">
        <w:rPr>
          <w:rFonts w:ascii="宋体" w:hAnsi="宋体" w:hint="eastAsia"/>
          <w:szCs w:val="21"/>
        </w:rPr>
        <w:t xml:space="preserve">  </w:t>
      </w:r>
      <w:r w:rsidRPr="00C97C0E">
        <w:rPr>
          <w:rFonts w:ascii="宋体" w:hAnsi="宋体"/>
          <w:szCs w:val="21"/>
        </w:rPr>
        <w:t xml:space="preserve">    C</w:t>
      </w:r>
      <w:r w:rsidRPr="00C97C0E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变性法</w:t>
      </w:r>
    </w:p>
    <w:p w:rsidR="00BB2027" w:rsidRDefault="00BB2027" w:rsidP="00BB2027">
      <w:pPr>
        <w:adjustRightInd w:val="0"/>
        <w:snapToGrid w:val="0"/>
      </w:pPr>
      <w:r>
        <w:rPr>
          <w:rFonts w:ascii="黑体" w:eastAsia="黑体" w:hint="eastAsia"/>
          <w:b/>
        </w:rPr>
        <w:t>三</w:t>
      </w:r>
      <w:r w:rsidRPr="00772505">
        <w:rPr>
          <w:rFonts w:ascii="黑体" w:eastAsia="黑体" w:hint="eastAsia"/>
          <w:b/>
        </w:rPr>
        <w:t>、</w:t>
      </w:r>
      <w:r>
        <w:rPr>
          <w:rFonts w:ascii="黑体" w:eastAsia="黑体" w:hint="eastAsia"/>
          <w:b/>
        </w:rPr>
        <w:t>计算</w:t>
      </w:r>
      <w:r w:rsidRPr="00772505">
        <w:rPr>
          <w:rFonts w:ascii="黑体" w:eastAsia="黑体" w:hint="eastAsia"/>
          <w:b/>
        </w:rPr>
        <w:t>题</w:t>
      </w:r>
    </w:p>
    <w:p w:rsidR="00BB2027" w:rsidRDefault="00BB2027" w:rsidP="00BB2027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、一对标准渐开线直齿圆柱齿轮的中心距</w:t>
      </w:r>
      <w:r w:rsidRPr="00BD6420">
        <w:rPr>
          <w:i/>
        </w:rPr>
        <w:t>a</w:t>
      </w:r>
      <w:r>
        <w:rPr>
          <w:rFonts w:ascii="宋体" w:hAnsi="宋体" w:hint="eastAsia"/>
        </w:rPr>
        <w:t>＝</w:t>
      </w:r>
      <w:smartTag w:uri="urn:schemas-microsoft-com:office:smarttags" w:element="chmetcnv">
        <w:smartTagPr>
          <w:attr w:name="UnitName" w:val="mm"/>
          <w:attr w:name="SourceValue" w:val="16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</w:rPr>
          <w:t>160</w:t>
        </w:r>
        <w:r w:rsidRPr="00BD6420">
          <w:t xml:space="preserve"> mm</w:t>
        </w:r>
      </w:smartTag>
      <w:r>
        <w:rPr>
          <w:rFonts w:ascii="宋体" w:hAnsi="宋体" w:hint="eastAsia"/>
          <w:szCs w:val="21"/>
        </w:rPr>
        <w:t>，齿数</w:t>
      </w:r>
      <w:r w:rsidRPr="00792B08">
        <w:rPr>
          <w:rFonts w:hint="eastAsia"/>
          <w:i/>
        </w:rPr>
        <w:t>z</w:t>
      </w:r>
      <w:r w:rsidRPr="00792B08"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</w:rPr>
        <w:t>＝20，</w:t>
      </w:r>
      <w:r w:rsidRPr="00792B08">
        <w:rPr>
          <w:i/>
        </w:rPr>
        <w:t>z</w:t>
      </w:r>
      <w:r w:rsidRPr="00792B08">
        <w:rPr>
          <w:szCs w:val="21"/>
          <w:vertAlign w:val="subscript"/>
        </w:rPr>
        <w:t>2</w:t>
      </w:r>
      <w:r>
        <w:rPr>
          <w:rFonts w:ascii="宋体" w:hAnsi="宋体" w:hint="eastAsia"/>
        </w:rPr>
        <w:t>＝60，外啮合。求模数和两轮分度圆直径。</w:t>
      </w:r>
    </w:p>
    <w:p w:rsidR="00B40C58" w:rsidRDefault="00B40C58" w:rsidP="00BB2027">
      <w:pPr>
        <w:adjustRightInd w:val="0"/>
        <w:snapToGrid w:val="0"/>
        <w:rPr>
          <w:rFonts w:hint="eastAsia"/>
        </w:rPr>
      </w:pPr>
    </w:p>
    <w:p w:rsidR="00BB2027" w:rsidRPr="00792B08" w:rsidRDefault="00BB2027" w:rsidP="00BB2027">
      <w:pPr>
        <w:adjustRightInd w:val="0"/>
        <w:snapToGrid w:val="0"/>
      </w:pPr>
      <w:r>
        <w:rPr>
          <w:rFonts w:hint="eastAsia"/>
        </w:rPr>
        <w:t>2</w:t>
      </w:r>
      <w:r>
        <w:rPr>
          <w:rFonts w:hint="eastAsia"/>
        </w:rPr>
        <w:t>、需要传动比</w:t>
      </w:r>
      <w:r w:rsidRPr="00792B08">
        <w:rPr>
          <w:i/>
        </w:rPr>
        <w:t>i</w:t>
      </w:r>
      <w:r>
        <w:rPr>
          <w:rFonts w:ascii="宋体" w:hAnsi="宋体" w:hint="eastAsia"/>
        </w:rPr>
        <w:t>＝3的一对标准渐开线直齿圆柱齿轮传动，现有三个压力角相等的渐开线标准直齿圆柱齿轮，它们的齿数分别为</w:t>
      </w:r>
      <w:r w:rsidRPr="00792B08">
        <w:rPr>
          <w:rFonts w:hint="eastAsia"/>
          <w:i/>
        </w:rPr>
        <w:t>z</w:t>
      </w:r>
      <w:r w:rsidRPr="00792B08"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</w:rPr>
        <w:t>＝20，</w:t>
      </w:r>
      <w:r w:rsidRPr="00792B08">
        <w:rPr>
          <w:i/>
        </w:rPr>
        <w:t>z</w:t>
      </w:r>
      <w:r w:rsidRPr="00792B08">
        <w:rPr>
          <w:szCs w:val="21"/>
          <w:vertAlign w:val="subscript"/>
        </w:rPr>
        <w:t>2</w:t>
      </w:r>
      <w:r w:rsidRPr="00792B08">
        <w:rPr>
          <w:rFonts w:hAnsi="宋体"/>
        </w:rPr>
        <w:t>＝</w:t>
      </w:r>
      <w:r w:rsidRPr="00792B08">
        <w:rPr>
          <w:i/>
        </w:rPr>
        <w:t>z</w:t>
      </w:r>
      <w:r w:rsidRPr="00792B08">
        <w:rPr>
          <w:szCs w:val="21"/>
          <w:vertAlign w:val="subscript"/>
        </w:rPr>
        <w:t>3</w:t>
      </w:r>
      <w:r>
        <w:rPr>
          <w:rFonts w:ascii="宋体" w:hAnsi="宋体" w:hint="eastAsia"/>
        </w:rPr>
        <w:t>＝60，齿顶圆直径分别为</w:t>
      </w:r>
      <w:r w:rsidRPr="00792B08">
        <w:t>d</w:t>
      </w:r>
      <w:r w:rsidRPr="00792B08">
        <w:rPr>
          <w:szCs w:val="21"/>
          <w:vertAlign w:val="subscript"/>
        </w:rPr>
        <w:t>a1</w:t>
      </w:r>
      <w:r>
        <w:rPr>
          <w:rFonts w:ascii="宋体" w:hAnsi="宋体" w:hint="eastAsia"/>
        </w:rPr>
        <w:t>＝</w:t>
      </w:r>
      <w:smartTag w:uri="urn:schemas-microsoft-com:office:smarttags" w:element="chmetcnv">
        <w:smartTagPr>
          <w:attr w:name="UnitName" w:val="mm"/>
          <w:attr w:name="SourceValue" w:val="4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</w:rPr>
          <w:t>44</w:t>
        </w:r>
        <w:r w:rsidRPr="00792B08">
          <w:t xml:space="preserve"> mm</w:t>
        </w:r>
      </w:smartTag>
      <w:r>
        <w:rPr>
          <w:rFonts w:ascii="宋体" w:hAnsi="宋体" w:hint="eastAsia"/>
        </w:rPr>
        <w:t>，</w:t>
      </w:r>
      <w:r w:rsidRPr="00792B08">
        <w:t>d</w:t>
      </w:r>
      <w:r w:rsidRPr="00792B08">
        <w:rPr>
          <w:szCs w:val="21"/>
          <w:vertAlign w:val="subscript"/>
        </w:rPr>
        <w:t>a</w:t>
      </w:r>
      <w:r>
        <w:rPr>
          <w:rFonts w:hint="eastAsia"/>
          <w:szCs w:val="21"/>
          <w:vertAlign w:val="subscript"/>
        </w:rPr>
        <w:t>2</w:t>
      </w:r>
      <w:r>
        <w:rPr>
          <w:rFonts w:ascii="宋体" w:hAnsi="宋体" w:hint="eastAsia"/>
        </w:rPr>
        <w:t>＝</w:t>
      </w:r>
      <w:smartTag w:uri="urn:schemas-microsoft-com:office:smarttags" w:element="chmetcnv">
        <w:smartTagPr>
          <w:attr w:name="UnitName" w:val="mm"/>
          <w:attr w:name="SourceValue" w:val="12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</w:rPr>
          <w:t>124</w:t>
        </w:r>
        <w:r w:rsidRPr="00792B08">
          <w:t xml:space="preserve"> mm</w:t>
        </w:r>
      </w:smartTag>
      <w:r>
        <w:rPr>
          <w:rFonts w:ascii="宋体" w:hAnsi="宋体" w:hint="eastAsia"/>
        </w:rPr>
        <w:t>，</w:t>
      </w:r>
      <w:r w:rsidRPr="00792B08">
        <w:t>d</w:t>
      </w:r>
      <w:r w:rsidRPr="00792B08">
        <w:rPr>
          <w:szCs w:val="21"/>
          <w:vertAlign w:val="subscript"/>
        </w:rPr>
        <w:t>a</w:t>
      </w:r>
      <w:r>
        <w:rPr>
          <w:rFonts w:hint="eastAsia"/>
          <w:szCs w:val="21"/>
          <w:vertAlign w:val="subscript"/>
        </w:rPr>
        <w:t>3</w:t>
      </w:r>
      <w:r>
        <w:rPr>
          <w:rFonts w:ascii="宋体" w:hAnsi="宋体" w:hint="eastAsia"/>
        </w:rPr>
        <w:t>＝</w:t>
      </w:r>
      <w:smartTag w:uri="urn:schemas-microsoft-com:office:smarttags" w:element="chmetcnv">
        <w:smartTagPr>
          <w:attr w:name="UnitName" w:val="mm"/>
          <w:attr w:name="SourceValue" w:val="139.5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</w:rPr>
          <w:t>139.5</w:t>
        </w:r>
        <w:r w:rsidRPr="00792B08">
          <w:t xml:space="preserve"> mm</w:t>
        </w:r>
      </w:smartTag>
      <w:r>
        <w:rPr>
          <w:rFonts w:ascii="宋体" w:hAnsi="宋体" w:hint="eastAsia"/>
        </w:rPr>
        <w:t>，正常齿制，外啮合。问哪两个齿轮能用？中心距</w:t>
      </w:r>
      <w:r w:rsidRPr="00FE091A">
        <w:rPr>
          <w:i/>
        </w:rPr>
        <w:t>a</w:t>
      </w:r>
      <w:r>
        <w:rPr>
          <w:rFonts w:ascii="宋体" w:hAnsi="宋体" w:hint="eastAsia"/>
        </w:rPr>
        <w:t>等于多少？</w:t>
      </w:r>
    </w:p>
    <w:p w:rsidR="00BB2027" w:rsidRDefault="00BB2027" w:rsidP="00BB2027">
      <w:pPr>
        <w:adjustRightInd w:val="0"/>
        <w:snapToGrid w:val="0"/>
        <w:rPr>
          <w:rFonts w:hint="eastAsia"/>
          <w:sz w:val="24"/>
        </w:rPr>
      </w:pPr>
    </w:p>
    <w:p w:rsidR="00B40C58" w:rsidRPr="001139CB" w:rsidRDefault="00B40C58" w:rsidP="00BB2027">
      <w:pPr>
        <w:adjustRightInd w:val="0"/>
        <w:snapToGrid w:val="0"/>
        <w:rPr>
          <w:rFonts w:ascii="宋体" w:hAnsi="宋体"/>
          <w:szCs w:val="21"/>
        </w:rPr>
      </w:pPr>
    </w:p>
    <w:p w:rsidR="00BB2027" w:rsidRDefault="00BB2027" w:rsidP="00BB2027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3.现有一个标准渐开线正常齿制直齿圆柱齿轮，其齿数Z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=24.齿顶圆直径d</w:t>
      </w:r>
      <w:r>
        <w:rPr>
          <w:rFonts w:ascii="宋体" w:hAnsi="宋体" w:hint="eastAsia"/>
          <w:szCs w:val="21"/>
          <w:vertAlign w:val="subscript"/>
        </w:rPr>
        <w:t>a1</w:t>
      </w:r>
      <w:r>
        <w:rPr>
          <w:rFonts w:ascii="宋体" w:hAnsi="宋体" w:hint="eastAsia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mm"/>
        </w:smartTagPr>
        <w:r>
          <w:rPr>
            <w:rFonts w:ascii="宋体" w:hAnsi="宋体" w:hint="eastAsia"/>
            <w:szCs w:val="21"/>
          </w:rPr>
          <w:t>78mm</w:t>
        </w:r>
      </w:smartTag>
      <w:r>
        <w:rPr>
          <w:rFonts w:ascii="宋体" w:hAnsi="宋体" w:hint="eastAsia"/>
          <w:szCs w:val="21"/>
        </w:rPr>
        <w:t>,要求为之配制一个大齿轮，装如中心距a=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m"/>
        </w:smartTagPr>
        <w:r>
          <w:rPr>
            <w:rFonts w:ascii="宋体" w:hAnsi="宋体" w:hint="eastAsia"/>
            <w:szCs w:val="21"/>
          </w:rPr>
          <w:t>150mm</w:t>
        </w:r>
      </w:smartTag>
      <w:r>
        <w:rPr>
          <w:rFonts w:ascii="宋体" w:hAnsi="宋体" w:hint="eastAsia"/>
          <w:szCs w:val="21"/>
        </w:rPr>
        <w:t>的齿轮箱内传动。试确定所配制大齿轮的基本参数。</w:t>
      </w:r>
    </w:p>
    <w:p w:rsidR="00084DC1" w:rsidRDefault="00084DC1" w:rsidP="00BB2027">
      <w:pPr>
        <w:pStyle w:val="a6"/>
        <w:adjustRightInd w:val="0"/>
        <w:snapToGrid w:val="0"/>
        <w:rPr>
          <w:rFonts w:hAnsi="宋体" w:cs="宋体" w:hint="eastAsia"/>
        </w:rPr>
      </w:pPr>
    </w:p>
    <w:p w:rsidR="00084DC1" w:rsidRDefault="00084DC1" w:rsidP="00BB2027">
      <w:pPr>
        <w:pStyle w:val="a6"/>
        <w:adjustRightInd w:val="0"/>
        <w:snapToGrid w:val="0"/>
        <w:rPr>
          <w:rFonts w:hAnsi="宋体" w:cs="宋体" w:hint="eastAsia"/>
        </w:rPr>
      </w:pP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 w:hint="eastAsia"/>
        </w:rPr>
        <w:t>4．减速器轮系计算题</w:t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 w:hint="eastAsia"/>
        </w:rPr>
        <w:t>已知：Z1=21, Z2=122, Z3=42, Z4=64, Z5=1, Z6=35, Z7=22. n1=2200 r/min</w:t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 w:hint="eastAsia"/>
        </w:rPr>
        <w:t>求：齿条v8运动方向与大小?</w:t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noProof/>
        </w:rPr>
        <w:drawing>
          <wp:inline distT="0" distB="0" distL="0" distR="0">
            <wp:extent cx="3886200" cy="25908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95" t="10318" r="7692" b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 w:hint="eastAsia"/>
        </w:rPr>
        <w:t>5.在图示蜗杆减速器中，蜗杆为主动轴，,判断蜗轮受力的大小和方向。</w:t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 w:hint="eastAsia"/>
        </w:rPr>
        <w:t xml:space="preserve">                      </w:t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/>
          <w:noProof/>
        </w:rPr>
        <w:drawing>
          <wp:inline distT="0" distB="0" distL="0" distR="0">
            <wp:extent cx="1828800" cy="1590675"/>
            <wp:effectExtent l="19050" t="0" r="0" b="0"/>
            <wp:docPr id="10" name="图片 10" descr="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22222222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</w:rPr>
        <w:t xml:space="preserve">                 </w:t>
      </w: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</w:p>
    <w:p w:rsidR="00BB2027" w:rsidRDefault="00BB2027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 w:hint="eastAsia"/>
        </w:rPr>
        <w:lastRenderedPageBreak/>
        <w:t xml:space="preserve">6.  图示平面机构.请计算其自由度,并分析是否具有唯一运动输出. </w:t>
      </w:r>
    </w:p>
    <w:p w:rsidR="00BB2027" w:rsidRDefault="00781B75" w:rsidP="00BB2027">
      <w:pPr>
        <w:pStyle w:val="a6"/>
        <w:adjustRightInd w:val="0"/>
        <w:snapToGrid w:val="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2219325" cy="20669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27" w:rsidRDefault="00BB2027" w:rsidP="00BB2027">
      <w:pPr>
        <w:pStyle w:val="a6"/>
        <w:adjustRightInd w:val="0"/>
        <w:snapToGrid w:val="0"/>
      </w:pPr>
    </w:p>
    <w:p w:rsidR="00781B75" w:rsidRPr="00DB3B26" w:rsidRDefault="00781B75" w:rsidP="00781B7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7</w:t>
      </w:r>
      <w:r w:rsidRPr="00DB3B26">
        <w:rPr>
          <w:rFonts w:hint="eastAsia"/>
          <w:szCs w:val="21"/>
        </w:rPr>
        <w:t>、某缝纫机的齿轮传动为一般圆柱齿轮，其中主动齿轮模数为</w:t>
      </w:r>
      <w:r w:rsidRPr="00DB3B26">
        <w:rPr>
          <w:rFonts w:hint="eastAsia"/>
          <w:szCs w:val="21"/>
        </w:rPr>
        <w:t>2</w:t>
      </w:r>
      <w:r w:rsidRPr="00DB3B26">
        <w:rPr>
          <w:rFonts w:hint="eastAsia"/>
          <w:szCs w:val="21"/>
        </w:rPr>
        <w:t>，齿数为</w:t>
      </w:r>
      <w:r w:rsidRPr="00DB3B26">
        <w:rPr>
          <w:rFonts w:hint="eastAsia"/>
          <w:szCs w:val="21"/>
        </w:rPr>
        <w:t>50</w:t>
      </w:r>
      <w:r w:rsidRPr="00DB3B26">
        <w:rPr>
          <w:rFonts w:hint="eastAsia"/>
          <w:szCs w:val="21"/>
        </w:rPr>
        <w:t>齿，转速为</w:t>
      </w:r>
      <w:r w:rsidRPr="00DB3B26">
        <w:rPr>
          <w:rFonts w:hint="eastAsia"/>
          <w:szCs w:val="21"/>
        </w:rPr>
        <w:t>5000</w:t>
      </w:r>
      <w:r w:rsidRPr="00DB3B26">
        <w:rPr>
          <w:rFonts w:hint="eastAsia"/>
          <w:szCs w:val="21"/>
        </w:rPr>
        <w:t>转</w:t>
      </w:r>
      <w:r w:rsidRPr="00DB3B26">
        <w:rPr>
          <w:rFonts w:hint="eastAsia"/>
          <w:szCs w:val="21"/>
        </w:rPr>
        <w:t>/</w:t>
      </w:r>
      <w:r w:rsidRPr="00DB3B26">
        <w:rPr>
          <w:rFonts w:hint="eastAsia"/>
          <w:szCs w:val="21"/>
        </w:rPr>
        <w:t>分，另一从动轮的模数也为</w:t>
      </w:r>
      <w:r w:rsidRPr="00DB3B26">
        <w:rPr>
          <w:rFonts w:hint="eastAsia"/>
          <w:szCs w:val="21"/>
        </w:rPr>
        <w:t>2</w:t>
      </w:r>
      <w:r w:rsidRPr="00DB3B26">
        <w:rPr>
          <w:rFonts w:hint="eastAsia"/>
          <w:szCs w:val="21"/>
        </w:rPr>
        <w:t>，齿数为</w:t>
      </w:r>
      <w:r w:rsidRPr="00DB3B26">
        <w:rPr>
          <w:rFonts w:hint="eastAsia"/>
          <w:szCs w:val="21"/>
        </w:rPr>
        <w:t>80</w:t>
      </w:r>
      <w:r w:rsidRPr="00DB3B26">
        <w:rPr>
          <w:rFonts w:hint="eastAsia"/>
          <w:szCs w:val="21"/>
        </w:rPr>
        <w:t>齿，试问两齿轮中心距为多少？从动轮的转速为多少转</w:t>
      </w:r>
      <w:r w:rsidRPr="00DB3B26">
        <w:rPr>
          <w:rFonts w:hint="eastAsia"/>
          <w:szCs w:val="21"/>
        </w:rPr>
        <w:t>/</w:t>
      </w:r>
      <w:r w:rsidRPr="00DB3B26">
        <w:rPr>
          <w:rFonts w:hint="eastAsia"/>
          <w:szCs w:val="21"/>
        </w:rPr>
        <w:t>分？</w:t>
      </w:r>
    </w:p>
    <w:p w:rsidR="00781B75" w:rsidRDefault="00781B75" w:rsidP="00781B75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Cs w:val="21"/>
        </w:rPr>
      </w:pPr>
    </w:p>
    <w:p w:rsidR="00084DC1" w:rsidRPr="006B668C" w:rsidRDefault="00084DC1" w:rsidP="00781B7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</w:p>
    <w:p w:rsidR="00781B75" w:rsidRPr="00DB3B26" w:rsidRDefault="00781B75" w:rsidP="00781B7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8</w:t>
      </w:r>
      <w:r w:rsidRPr="00DB3B26">
        <w:rPr>
          <w:rFonts w:hint="eastAsia"/>
          <w:szCs w:val="21"/>
        </w:rPr>
        <w:t>、</w:t>
      </w:r>
      <w:r w:rsidRPr="00DB3B26">
        <w:rPr>
          <w:rFonts w:ascii="宋体" w:hAnsi="宋体"/>
          <w:szCs w:val="21"/>
        </w:rPr>
        <w:t>图示齿轮系中，已知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1</w:t>
      </w:r>
      <w:r w:rsidRPr="00DB3B26">
        <w:rPr>
          <w:rFonts w:ascii="宋体" w:hAnsi="宋体"/>
          <w:i/>
          <w:szCs w:val="21"/>
        </w:rPr>
        <w:t>=</w:t>
      </w:r>
      <w:r w:rsidRPr="00DB3B26">
        <w:rPr>
          <w:rFonts w:ascii="宋体" w:hAnsi="宋体"/>
          <w:szCs w:val="21"/>
        </w:rPr>
        <w:t>20，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2</w:t>
      </w:r>
      <w:r w:rsidRPr="00DB3B26">
        <w:rPr>
          <w:rFonts w:ascii="宋体" w:hAnsi="宋体"/>
          <w:i/>
          <w:szCs w:val="21"/>
        </w:rPr>
        <w:t>=</w:t>
      </w:r>
      <w:r w:rsidRPr="00DB3B26">
        <w:rPr>
          <w:rFonts w:ascii="宋体" w:hAnsi="宋体"/>
          <w:szCs w:val="21"/>
        </w:rPr>
        <w:t>40，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2</w:t>
      </w:r>
      <w:r w:rsidRPr="00DB3B26">
        <w:rPr>
          <w:rFonts w:ascii="宋体" w:hAnsi="宋体"/>
          <w:i/>
          <w:szCs w:val="21"/>
        </w:rPr>
        <w:t>' =</w:t>
      </w:r>
      <w:r w:rsidRPr="00DB3B26">
        <w:rPr>
          <w:rFonts w:ascii="宋体" w:hAnsi="宋体"/>
          <w:szCs w:val="21"/>
        </w:rPr>
        <w:t>30，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3</w:t>
      </w:r>
      <w:r w:rsidRPr="00DB3B26">
        <w:rPr>
          <w:rFonts w:ascii="宋体" w:hAnsi="宋体"/>
          <w:i/>
          <w:szCs w:val="21"/>
        </w:rPr>
        <w:t>=</w:t>
      </w:r>
      <w:r w:rsidRPr="00DB3B26">
        <w:rPr>
          <w:rFonts w:ascii="宋体" w:hAnsi="宋体"/>
          <w:szCs w:val="21"/>
        </w:rPr>
        <w:t xml:space="preserve">60， 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3</w:t>
      </w:r>
      <w:r w:rsidRPr="00DB3B26">
        <w:rPr>
          <w:rFonts w:ascii="宋体" w:hAnsi="宋体"/>
          <w:i/>
          <w:szCs w:val="21"/>
        </w:rPr>
        <w:t>' =</w:t>
      </w:r>
      <w:r w:rsidRPr="00DB3B26">
        <w:rPr>
          <w:rFonts w:ascii="宋体" w:hAnsi="宋体"/>
          <w:szCs w:val="21"/>
        </w:rPr>
        <w:t>25，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4</w:t>
      </w:r>
      <w:r w:rsidRPr="00DB3B26">
        <w:rPr>
          <w:rFonts w:ascii="宋体" w:hAnsi="宋体"/>
          <w:i/>
          <w:szCs w:val="21"/>
        </w:rPr>
        <w:t>=</w:t>
      </w:r>
      <w:r w:rsidRPr="00DB3B26">
        <w:rPr>
          <w:rFonts w:ascii="宋体" w:hAnsi="宋体"/>
          <w:szCs w:val="21"/>
        </w:rPr>
        <w:t>30，</w:t>
      </w:r>
      <w:r w:rsidRPr="00DB3B26">
        <w:rPr>
          <w:rFonts w:ascii="宋体" w:hAnsi="宋体"/>
          <w:i/>
          <w:szCs w:val="21"/>
        </w:rPr>
        <w:t>z</w:t>
      </w:r>
      <w:r w:rsidRPr="00DB3B26">
        <w:rPr>
          <w:rFonts w:ascii="宋体" w:hAnsi="宋体"/>
          <w:szCs w:val="21"/>
          <w:vertAlign w:val="subscript"/>
        </w:rPr>
        <w:t>5</w:t>
      </w:r>
      <w:r w:rsidRPr="00DB3B26">
        <w:rPr>
          <w:rFonts w:ascii="宋体" w:hAnsi="宋体"/>
          <w:i/>
          <w:szCs w:val="21"/>
        </w:rPr>
        <w:t>=</w:t>
      </w:r>
      <w:r w:rsidRPr="00DB3B26">
        <w:rPr>
          <w:rFonts w:ascii="宋体" w:hAnsi="宋体"/>
          <w:szCs w:val="21"/>
        </w:rPr>
        <w:t>50，均为标准齿轮传动。若已知轮1的转速</w:t>
      </w:r>
      <w:r w:rsidRPr="00DB3B26">
        <w:rPr>
          <w:rFonts w:ascii="宋体" w:hAnsi="宋体"/>
          <w:i/>
          <w:szCs w:val="21"/>
        </w:rPr>
        <w:t>n</w:t>
      </w:r>
      <w:r w:rsidRPr="00DB3B26">
        <w:rPr>
          <w:rFonts w:ascii="宋体" w:hAnsi="宋体"/>
          <w:szCs w:val="21"/>
          <w:vertAlign w:val="subscript"/>
        </w:rPr>
        <w:t>1</w:t>
      </w:r>
      <w:r w:rsidRPr="00DB3B26">
        <w:rPr>
          <w:rFonts w:ascii="宋体" w:hAnsi="宋体"/>
          <w:i/>
          <w:szCs w:val="21"/>
        </w:rPr>
        <w:t>=</w:t>
      </w:r>
      <w:r w:rsidRPr="00DB3B26">
        <w:rPr>
          <w:rFonts w:ascii="宋体" w:hAnsi="宋体"/>
          <w:szCs w:val="21"/>
        </w:rPr>
        <w:t>1440 r/min，试求轮5的转速</w:t>
      </w:r>
      <w:r w:rsidRPr="00DB3B26">
        <w:rPr>
          <w:rFonts w:ascii="宋体" w:hAnsi="宋体" w:hint="eastAsia"/>
          <w:szCs w:val="21"/>
        </w:rPr>
        <w:t>，并标出各齿轮的运动方向</w:t>
      </w:r>
    </w:p>
    <w:p w:rsidR="00781B75" w:rsidRPr="00BC5070" w:rsidRDefault="00781B75" w:rsidP="00781B75">
      <w:pPr>
        <w:spacing w:line="540" w:lineRule="exact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325755</wp:posOffset>
            </wp:positionV>
            <wp:extent cx="2038350" cy="1557020"/>
            <wp:effectExtent l="19050" t="0" r="0" b="0"/>
            <wp:wrapSquare wrapText="bothSides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1B75" w:rsidRDefault="00781B75" w:rsidP="00781B75">
      <w:pPr>
        <w:spacing w:line="540" w:lineRule="exact"/>
        <w:rPr>
          <w:sz w:val="28"/>
        </w:rPr>
      </w:pPr>
    </w:p>
    <w:p w:rsidR="00781B75" w:rsidRDefault="00781B75" w:rsidP="00781B75">
      <w:pPr>
        <w:spacing w:line="540" w:lineRule="exact"/>
        <w:rPr>
          <w:sz w:val="28"/>
        </w:rPr>
      </w:pPr>
      <w:r>
        <w:rPr>
          <w:noProof/>
          <w:sz w:val="28"/>
        </w:rPr>
        <w:pict>
          <v:line id="_x0000_s2091" style="position:absolute;left:0;text-align:left;flip:y;z-index:251663360" from="333pt,2.85pt" to="333pt,27.3pt">
            <v:stroke endarrow="block"/>
          </v:line>
        </w:pict>
      </w:r>
    </w:p>
    <w:p w:rsidR="00781B75" w:rsidRDefault="00781B75" w:rsidP="00781B75"/>
    <w:p w:rsidR="00781B75" w:rsidRPr="006B668C" w:rsidRDefault="00781B75" w:rsidP="00781B75"/>
    <w:p w:rsidR="00781B75" w:rsidRDefault="00781B75" w:rsidP="00781B75">
      <w:pPr>
        <w:rPr>
          <w:rFonts w:hint="eastAsia"/>
        </w:rPr>
      </w:pPr>
    </w:p>
    <w:p w:rsidR="00084DC1" w:rsidRPr="006B668C" w:rsidRDefault="00084DC1" w:rsidP="00781B75"/>
    <w:p w:rsidR="00781B75" w:rsidRPr="006B668C" w:rsidRDefault="00781B75" w:rsidP="00781B75"/>
    <w:p w:rsidR="00781B75" w:rsidRDefault="00781B75" w:rsidP="00781B75">
      <w:r>
        <w:rPr>
          <w:rFonts w:hint="eastAsia"/>
        </w:rPr>
        <w:t>9</w:t>
      </w:r>
      <w:r>
        <w:rPr>
          <w:rFonts w:hint="eastAsia"/>
        </w:rPr>
        <w:t>、计算自由度</w:t>
      </w:r>
    </w:p>
    <w:p w:rsidR="00781B75" w:rsidRPr="006B668C" w:rsidRDefault="00781B75" w:rsidP="00781B75">
      <w:pPr>
        <w:tabs>
          <w:tab w:val="left" w:pos="970"/>
        </w:tabs>
      </w:pPr>
      <w:r w:rsidRPr="006B668C">
        <w:rPr>
          <w:rFonts w:hint="eastAsia"/>
          <w:b/>
          <w:bCs/>
        </w:rPr>
        <w:t xml:space="preserve">   </w:t>
      </w:r>
    </w:p>
    <w:p w:rsidR="00781B75" w:rsidRDefault="00781B75" w:rsidP="00781B75">
      <w:pPr>
        <w:tabs>
          <w:tab w:val="left" w:pos="970"/>
        </w:tabs>
      </w:pPr>
      <w:r>
        <w:rPr>
          <w:noProof/>
        </w:rPr>
        <w:drawing>
          <wp:inline distT="0" distB="0" distL="0" distR="0">
            <wp:extent cx="2532380" cy="2352040"/>
            <wp:effectExtent l="19050" t="0" r="1270" b="0"/>
            <wp:docPr id="3" name="图片 31" descr="j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67" r="6859" b="1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75" w:rsidRPr="00BB2027" w:rsidRDefault="00781B75" w:rsidP="00781B75"/>
    <w:p w:rsidR="00BB2027" w:rsidRDefault="00BB2027" w:rsidP="00BB2027">
      <w:pPr>
        <w:adjustRightInd w:val="0"/>
        <w:snapToGrid w:val="0"/>
        <w:jc w:val="left"/>
        <w:rPr>
          <w:rFonts w:ascii="宋体" w:hAnsi="宋体" w:hint="eastAsia"/>
          <w:szCs w:val="21"/>
        </w:rPr>
      </w:pPr>
    </w:p>
    <w:p w:rsidR="00084DC1" w:rsidRPr="00D76338" w:rsidRDefault="00084DC1" w:rsidP="00BB2027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BB2027" w:rsidRDefault="00BB2027" w:rsidP="00BB2027">
      <w:pPr>
        <w:adjustRightInd w:val="0"/>
        <w:snapToGrid w:val="0"/>
      </w:pPr>
      <w:r>
        <w:rPr>
          <w:rFonts w:ascii="黑体" w:eastAsia="黑体" w:hint="eastAsia"/>
          <w:b/>
        </w:rPr>
        <w:lastRenderedPageBreak/>
        <w:t>四</w:t>
      </w:r>
      <w:r w:rsidRPr="00772505">
        <w:rPr>
          <w:rFonts w:ascii="黑体" w:eastAsia="黑体" w:hint="eastAsia"/>
          <w:b/>
        </w:rPr>
        <w:t>、</w:t>
      </w:r>
      <w:r>
        <w:rPr>
          <w:rFonts w:ascii="黑体" w:eastAsia="黑体" w:hint="eastAsia"/>
          <w:b/>
        </w:rPr>
        <w:t>设计</w:t>
      </w:r>
      <w:r w:rsidRPr="00772505">
        <w:rPr>
          <w:rFonts w:ascii="黑体" w:eastAsia="黑体" w:hint="eastAsia"/>
          <w:b/>
        </w:rPr>
        <w:t>题</w:t>
      </w:r>
    </w:p>
    <w:p w:rsidR="00BB2027" w:rsidRDefault="00BB2027" w:rsidP="00BB2027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根据同学们所学过的知识设计一个抽水机（自动或手动都可以，自动你可以加个电动机，电动机你只要自己画一个就可以了，只要在旁边说明一下就可以了），要求画出构件简图，并算出其构件的自由度。</w:t>
      </w:r>
      <w:r>
        <w:rPr>
          <w:rFonts w:ascii="宋体" w:hAnsi="宋体" w:hint="eastAsia"/>
          <w:color w:val="000000"/>
          <w:szCs w:val="21"/>
        </w:rPr>
        <w:t>（提示：此题目</w:t>
      </w:r>
      <w:r w:rsidRPr="008A2162">
        <w:rPr>
          <w:rFonts w:ascii="宋体" w:hAnsi="宋体" w:hint="eastAsia"/>
          <w:color w:val="000000"/>
          <w:szCs w:val="21"/>
        </w:rPr>
        <w:t>比较简单，你只要画出在现实生活中见过的其中一种就可以基本得分）</w:t>
      </w:r>
    </w:p>
    <w:p w:rsidR="00BB2027" w:rsidRDefault="00BB2027" w:rsidP="00BB2027">
      <w:pPr>
        <w:adjustRightInd w:val="0"/>
        <w:snapToGrid w:val="0"/>
        <w:rPr>
          <w:rFonts w:ascii="黑体" w:eastAsia="黑体"/>
          <w:b/>
        </w:rPr>
      </w:pPr>
    </w:p>
    <w:p w:rsidR="00BB2027" w:rsidRDefault="00BB2027" w:rsidP="00BB2027">
      <w:pPr>
        <w:adjustRightInd w:val="0"/>
        <w:snapToGrid w:val="0"/>
        <w:rPr>
          <w:rFonts w:ascii="黑体" w:eastAsia="黑体"/>
          <w:b/>
        </w:rPr>
      </w:pPr>
    </w:p>
    <w:p w:rsidR="00BB2027" w:rsidRDefault="00BB2027" w:rsidP="00BB2027">
      <w:pPr>
        <w:adjustRightInd w:val="0"/>
        <w:snapToGrid w:val="0"/>
      </w:pPr>
      <w:r>
        <w:rPr>
          <w:rFonts w:ascii="黑体" w:eastAsia="黑体" w:hint="eastAsia"/>
          <w:b/>
        </w:rPr>
        <w:t>五</w:t>
      </w:r>
      <w:r w:rsidRPr="00772505">
        <w:rPr>
          <w:rFonts w:ascii="黑体" w:eastAsia="黑体" w:hint="eastAsia"/>
          <w:b/>
        </w:rPr>
        <w:t>、</w:t>
      </w:r>
      <w:r>
        <w:rPr>
          <w:rFonts w:ascii="黑体" w:eastAsia="黑体" w:hint="eastAsia"/>
          <w:b/>
        </w:rPr>
        <w:t>改错</w:t>
      </w:r>
      <w:r w:rsidRPr="00772505">
        <w:rPr>
          <w:rFonts w:ascii="黑体" w:eastAsia="黑体" w:hint="eastAsia"/>
          <w:b/>
        </w:rPr>
        <w:t>题</w:t>
      </w:r>
    </w:p>
    <w:p w:rsidR="00BB2027" w:rsidRDefault="00BB2027" w:rsidP="00BB2027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指出下图中的错误，并作简单说明。</w:t>
      </w:r>
    </w:p>
    <w:p w:rsidR="00BB2027" w:rsidRDefault="00BB2027" w:rsidP="00BB2027">
      <w:pPr>
        <w:adjustRightInd w:val="0"/>
        <w:snapToGrid w:val="0"/>
        <w:rPr>
          <w:szCs w:val="21"/>
        </w:rPr>
      </w:pPr>
      <w:r w:rsidRPr="00A1320E">
        <w:rPr>
          <w:szCs w:val="21"/>
        </w:rPr>
        <w:object w:dxaOrig="8295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88.25pt" o:ole="">
            <v:imagedata r:id="rId11" o:title="" gain="86232f" blacklevel="-1966f"/>
          </v:shape>
          <o:OLEObject Type="Embed" ProgID="Word.Picture.8" ShapeID="_x0000_i1025" DrawAspect="Content" ObjectID="_1463553926" r:id="rId12"/>
        </w:object>
      </w:r>
    </w:p>
    <w:p w:rsidR="00B40C58" w:rsidRDefault="008E58B2" w:rsidP="00781B75">
      <w:pPr>
        <w:adjustRightInd w:val="0"/>
        <w:snapToGrid w:val="0"/>
        <w:rPr>
          <w:rFonts w:hint="eastAsia"/>
        </w:rPr>
      </w:pPr>
      <w:r w:rsidRPr="008E58B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7pt;margin-top:7.8pt;width:285.9pt;height:206.55pt;z-index:251660288" stroked="f">
            <v:textbox style="mso-next-textbox:#_x0000_s2050">
              <w:txbxContent>
                <w:p w:rsidR="00BB2027" w:rsidRDefault="00BB2027" w:rsidP="00BB2027">
                  <w:r>
                    <w:rPr>
                      <w:noProof/>
                    </w:rPr>
                    <w:drawing>
                      <wp:inline distT="0" distB="0" distL="0" distR="0">
                        <wp:extent cx="3438525" cy="2524125"/>
                        <wp:effectExtent l="19050" t="0" r="9525" b="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2027">
        <w:rPr>
          <w:rFonts w:hint="eastAsia"/>
        </w:rPr>
        <w:t xml:space="preserve">                                                 </w:t>
      </w:r>
    </w:p>
    <w:p w:rsidR="00B40C58" w:rsidRDefault="00B40C58" w:rsidP="00B40C58">
      <w:pPr>
        <w:adjustRightInd w:val="0"/>
        <w:snapToGrid w:val="0"/>
        <w:rPr>
          <w:rFonts w:hint="eastAsia"/>
        </w:rPr>
      </w:pPr>
    </w:p>
    <w:p w:rsidR="00B40C58" w:rsidRDefault="00B40C58" w:rsidP="00B40C58">
      <w:pPr>
        <w:adjustRightInd w:val="0"/>
        <w:snapToGrid w:val="0"/>
        <w:rPr>
          <w:rFonts w:hint="eastAsia"/>
        </w:rPr>
      </w:pPr>
    </w:p>
    <w:p w:rsidR="00B40C58" w:rsidRDefault="00B40C58" w:rsidP="00B40C58">
      <w:pPr>
        <w:adjustRightInd w:val="0"/>
        <w:snapToGrid w:val="0"/>
        <w:rPr>
          <w:rFonts w:hint="eastAsia"/>
        </w:rPr>
      </w:pPr>
    </w:p>
    <w:p w:rsidR="00B40C58" w:rsidRDefault="00B40C58" w:rsidP="00B40C58">
      <w:pPr>
        <w:adjustRightInd w:val="0"/>
        <w:snapToGrid w:val="0"/>
        <w:rPr>
          <w:rFonts w:hint="eastAsia"/>
        </w:rPr>
      </w:pPr>
    </w:p>
    <w:p w:rsidR="00B40C58" w:rsidRDefault="00B40C58" w:rsidP="00B40C58">
      <w:pPr>
        <w:adjustRightInd w:val="0"/>
        <w:snapToGrid w:val="0"/>
        <w:rPr>
          <w:rFonts w:hint="eastAsia"/>
        </w:rPr>
      </w:pPr>
    </w:p>
    <w:p w:rsidR="00B40C58" w:rsidRDefault="00B40C58" w:rsidP="00B40C58">
      <w:pPr>
        <w:adjustRightInd w:val="0"/>
        <w:snapToGrid w:val="0"/>
      </w:pPr>
    </w:p>
    <w:p w:rsidR="00BB2027" w:rsidRDefault="00BB2027"/>
    <w:p w:rsidR="00BB2027" w:rsidRDefault="00BB2027"/>
    <w:p w:rsidR="00BB2027" w:rsidRDefault="00BB2027"/>
    <w:p w:rsidR="00BB2027" w:rsidRDefault="00BB2027"/>
    <w:p w:rsidR="00BB2027" w:rsidRDefault="00BB2027"/>
    <w:p w:rsidR="00BB2027" w:rsidRDefault="00BB2027"/>
    <w:p w:rsidR="00BB2027" w:rsidRDefault="00BB2027"/>
    <w:p w:rsidR="00BB2027" w:rsidRDefault="00BB2027"/>
    <w:p w:rsidR="00BB2027" w:rsidRDefault="00BB2027"/>
    <w:sectPr w:rsidR="00BB2027" w:rsidSect="00BD240D">
      <w:footerReference w:type="even" r:id="rId14"/>
      <w:footerReference w:type="default" r:id="rId15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F0" w:rsidRDefault="00396BF0" w:rsidP="00BB2027">
      <w:r>
        <w:separator/>
      </w:r>
    </w:p>
  </w:endnote>
  <w:endnote w:type="continuationSeparator" w:id="1">
    <w:p w:rsidR="00396BF0" w:rsidRDefault="00396BF0" w:rsidP="00BB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77" w:rsidRDefault="008E58B2" w:rsidP="002259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D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677" w:rsidRDefault="00396B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77" w:rsidRDefault="008E58B2" w:rsidP="002259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D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DC1">
      <w:rPr>
        <w:rStyle w:val="a5"/>
        <w:noProof/>
      </w:rPr>
      <w:t>4</w:t>
    </w:r>
    <w:r>
      <w:rPr>
        <w:rStyle w:val="a5"/>
      </w:rPr>
      <w:fldChar w:fldCharType="end"/>
    </w:r>
  </w:p>
  <w:p w:rsidR="005F0677" w:rsidRDefault="00396B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F0" w:rsidRDefault="00396BF0" w:rsidP="00BB2027">
      <w:r>
        <w:separator/>
      </w:r>
    </w:p>
  </w:footnote>
  <w:footnote w:type="continuationSeparator" w:id="1">
    <w:p w:rsidR="00396BF0" w:rsidRDefault="00396BF0" w:rsidP="00BB2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27"/>
    <w:rsid w:val="00084DC1"/>
    <w:rsid w:val="00396BF0"/>
    <w:rsid w:val="00781B75"/>
    <w:rsid w:val="008E58B2"/>
    <w:rsid w:val="00953D34"/>
    <w:rsid w:val="00994AE2"/>
    <w:rsid w:val="00B40C58"/>
    <w:rsid w:val="00BB2027"/>
    <w:rsid w:val="00DB3B26"/>
    <w:rsid w:val="00EA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027"/>
    <w:rPr>
      <w:sz w:val="18"/>
      <w:szCs w:val="18"/>
    </w:rPr>
  </w:style>
  <w:style w:type="paragraph" w:styleId="a4">
    <w:name w:val="footer"/>
    <w:basedOn w:val="a"/>
    <w:link w:val="Char0"/>
    <w:unhideWhenUsed/>
    <w:rsid w:val="00BB2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027"/>
    <w:rPr>
      <w:sz w:val="18"/>
      <w:szCs w:val="18"/>
    </w:rPr>
  </w:style>
  <w:style w:type="character" w:styleId="a5">
    <w:name w:val="page number"/>
    <w:basedOn w:val="a0"/>
    <w:rsid w:val="00BB2027"/>
  </w:style>
  <w:style w:type="paragraph" w:styleId="a6">
    <w:name w:val="Plain Text"/>
    <w:basedOn w:val="a"/>
    <w:link w:val="Char1"/>
    <w:rsid w:val="00BB202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BB2027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B202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B20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531</Words>
  <Characters>3031</Characters>
  <Application>Microsoft Office Word</Application>
  <DocSecurity>0</DocSecurity>
  <Lines>25</Lines>
  <Paragraphs>7</Paragraphs>
  <ScaleCrop>false</ScaleCrop>
  <Company>Hewlett-Packard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7</cp:revision>
  <cp:lastPrinted>2014-06-06T01:42:00Z</cp:lastPrinted>
  <dcterms:created xsi:type="dcterms:W3CDTF">2014-05-28T11:15:00Z</dcterms:created>
  <dcterms:modified xsi:type="dcterms:W3CDTF">2014-06-06T01:59:00Z</dcterms:modified>
</cp:coreProperties>
</file>