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3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188"/>
        <w:gridCol w:w="1549"/>
        <w:gridCol w:w="1825"/>
        <w:gridCol w:w="724"/>
        <w:gridCol w:w="561"/>
        <w:gridCol w:w="2442"/>
        <w:gridCol w:w="1536"/>
        <w:gridCol w:w="963"/>
        <w:gridCol w:w="843"/>
        <w:gridCol w:w="2571"/>
        <w:gridCol w:w="1611"/>
      </w:tblGrid>
      <w:tr w:rsidR="00117550" w:rsidTr="00117550">
        <w:trPr>
          <w:trHeight w:val="694"/>
        </w:trPr>
        <w:tc>
          <w:tcPr>
            <w:tcW w:w="15939" w:type="dxa"/>
            <w:gridSpan w:val="12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</w:rPr>
              <w:t>2015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年度部门一般公共预算基本支出决算表</w:t>
            </w:r>
          </w:p>
        </w:tc>
      </w:tr>
      <w:tr w:rsidR="00117550" w:rsidTr="00117550">
        <w:trPr>
          <w:trHeight w:val="340"/>
        </w:trPr>
        <w:tc>
          <w:tcPr>
            <w:tcW w:w="1126" w:type="dxa"/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金额单位：元</w:t>
            </w:r>
          </w:p>
        </w:tc>
      </w:tr>
      <w:tr w:rsidR="00117550" w:rsidTr="00117550">
        <w:trPr>
          <w:trHeight w:val="340"/>
        </w:trPr>
        <w:tc>
          <w:tcPr>
            <w:tcW w:w="2863" w:type="dxa"/>
            <w:gridSpan w:val="3"/>
            <w:tcBorders>
              <w:bottom w:val="single" w:sz="4" w:space="0" w:color="000000"/>
            </w:tcBorders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编制单位：台州广播电视大学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000000"/>
            </w:tcBorders>
            <w:vAlign w:val="center"/>
          </w:tcPr>
          <w:p w:rsidR="00117550" w:rsidRDefault="00117550" w:rsidP="00726CA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414" w:type="dxa"/>
            <w:gridSpan w:val="2"/>
            <w:tcBorders>
              <w:bottom w:val="single" w:sz="4" w:space="0" w:color="000000"/>
            </w:tcBorders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bottom w:val="single" w:sz="4" w:space="0" w:color="000000"/>
            </w:tcBorders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117550" w:rsidTr="00117550">
        <w:trPr>
          <w:trHeight w:val="350"/>
        </w:trPr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经济分类科目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金额</w:t>
            </w: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经济分类科目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金额</w:t>
            </w:r>
          </w:p>
        </w:tc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经济分类科目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金额</w:t>
            </w: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科目编码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科目编码</w:t>
            </w: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5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科目编码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</w:rPr>
              <w:t>301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工资福利支出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8590100.42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</w:rPr>
              <w:t>302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商品和服务支出（续）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</w:rPr>
              <w:t>304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对企事业单位的补贴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463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30101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基本工资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2215444.6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30224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被装购置费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30401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企业政策性补贴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92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30102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津贴补贴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30225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专用燃料费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30402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事业单位补贴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498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30103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奖金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30226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劳务费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1005140.57</w:t>
            </w: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30403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财政贴息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497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30104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社会保障缴费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182070.70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30227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委托业务费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30499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其他对企事业单位的补贴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479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30106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伙食补助费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30228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工会经费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43750</w:t>
            </w: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</w:rPr>
              <w:t>307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债务利息支出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445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30107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绩效工资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6003941.71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30229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福利费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730000</w:t>
            </w: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30701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国内债务付息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495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30199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其他工资福利支出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188643.41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30231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公务用车运行维护费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166460.91</w:t>
            </w: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30707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国外债务付息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555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</w:rPr>
              <w:t>302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商品和服务支出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5395056.54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30239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其他交通费用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</w:rPr>
              <w:t>310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其他资本性支出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41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30201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办公费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46742.76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30240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税金及附加费用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31001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房屋建筑物购建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30202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印刷费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40482.00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30299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其他商品和服务支出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511767.06</w:t>
            </w: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31002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办公设备购置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30203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咨询费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</w:rPr>
              <w:t>303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对个人和家庭的补助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1936869.27</w:t>
            </w: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31003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专用设备购置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30204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手续费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30301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离休费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31005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基础设施建设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RPr="00557658" w:rsidTr="00117550">
        <w:trPr>
          <w:trHeight w:val="350"/>
        </w:trPr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Pr="00557658" w:rsidRDefault="00117550" w:rsidP="00726C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</w:pPr>
            <w:r w:rsidRPr="0055765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经济分类科目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Pr="00557658" w:rsidRDefault="00117550" w:rsidP="00726CAE">
            <w:pPr>
              <w:jc w:val="center"/>
              <w:rPr>
                <w:rFonts w:ascii="宋体" w:cs="宋体"/>
                <w:b/>
                <w:color w:val="000000"/>
                <w:sz w:val="20"/>
              </w:rPr>
            </w:pPr>
            <w:r w:rsidRPr="00557658">
              <w:rPr>
                <w:rFonts w:ascii="宋体" w:cs="宋体" w:hint="eastAsia"/>
                <w:b/>
                <w:color w:val="000000"/>
                <w:sz w:val="20"/>
              </w:rPr>
              <w:t>金额</w:t>
            </w: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Pr="00557658" w:rsidRDefault="00117550" w:rsidP="00726C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</w:pPr>
            <w:r w:rsidRPr="0055765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经济分类科目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Pr="00557658" w:rsidRDefault="00117550" w:rsidP="00726CAE">
            <w:pPr>
              <w:jc w:val="center"/>
              <w:rPr>
                <w:rFonts w:ascii="宋体" w:cs="宋体"/>
                <w:b/>
                <w:color w:val="000000"/>
                <w:sz w:val="20"/>
              </w:rPr>
            </w:pPr>
            <w:r w:rsidRPr="00557658">
              <w:rPr>
                <w:rFonts w:ascii="宋体" w:cs="宋体" w:hint="eastAsia"/>
                <w:b/>
                <w:color w:val="000000"/>
                <w:sz w:val="20"/>
              </w:rPr>
              <w:t>金额</w:t>
            </w:r>
          </w:p>
        </w:tc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Pr="00557658" w:rsidRDefault="00117550" w:rsidP="00726C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</w:pPr>
            <w:r w:rsidRPr="0055765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经济分类科目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Pr="00557658" w:rsidRDefault="00117550" w:rsidP="00726CAE">
            <w:pPr>
              <w:jc w:val="center"/>
              <w:rPr>
                <w:rFonts w:ascii="宋体" w:cs="宋体"/>
                <w:b/>
                <w:color w:val="000000"/>
                <w:sz w:val="20"/>
              </w:rPr>
            </w:pPr>
            <w:r w:rsidRPr="00557658">
              <w:rPr>
                <w:rFonts w:ascii="宋体" w:cs="宋体" w:hint="eastAsia"/>
                <w:b/>
                <w:color w:val="000000"/>
                <w:sz w:val="20"/>
              </w:rPr>
              <w:t>金额</w:t>
            </w:r>
          </w:p>
        </w:tc>
      </w:tr>
      <w:tr w:rsidR="00117550" w:rsidRPr="00557658" w:rsidTr="00117550">
        <w:trPr>
          <w:trHeight w:val="350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Pr="00557658" w:rsidRDefault="00117550" w:rsidP="00726C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55765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科目编码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Pr="00557658" w:rsidRDefault="00117550" w:rsidP="00726C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</w:pPr>
            <w:r w:rsidRPr="0055765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Pr="00557658" w:rsidRDefault="00117550" w:rsidP="00726CAE">
            <w:pPr>
              <w:jc w:val="right"/>
              <w:rPr>
                <w:rFonts w:ascii="宋体" w:cs="宋体"/>
                <w:b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Pr="00557658" w:rsidRDefault="00117550" w:rsidP="00726C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55765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科目编码</w:t>
            </w: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Pr="00557658" w:rsidRDefault="00117550" w:rsidP="00726C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</w:pPr>
            <w:r w:rsidRPr="0055765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5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Pr="00557658" w:rsidRDefault="00117550" w:rsidP="00726CAE">
            <w:pPr>
              <w:jc w:val="right"/>
              <w:rPr>
                <w:rFonts w:ascii="宋体" w:cs="宋体"/>
                <w:b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Pr="00557658" w:rsidRDefault="00117550" w:rsidP="00726C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55765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科目编码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Pr="00557658" w:rsidRDefault="00117550" w:rsidP="00726C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</w:pPr>
            <w:r w:rsidRPr="0055765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Pr="00557658" w:rsidRDefault="00117550" w:rsidP="00726CAE">
            <w:pPr>
              <w:jc w:val="right"/>
              <w:rPr>
                <w:rFonts w:ascii="宋体" w:cs="宋体"/>
                <w:b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lastRenderedPageBreak/>
              <w:t>30205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水费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26682.55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30302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退休费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1652464.89</w:t>
            </w: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31006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大型修缮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659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30206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电费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96178.26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30303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退职（役）费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31007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信息网络及软件购置更新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30207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邮电费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415173.4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30304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抚恤金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44960</w:t>
            </w: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31008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物资储备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30208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取暖费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30305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生活补助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2544.38</w:t>
            </w: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31009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土地补偿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30209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物业管理费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455350.96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30306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救济费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31010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安置补助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30211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差旅费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161731.9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30307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医疗费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31011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地上附着物和青苗补偿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30212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因公出国（境）费用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30308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助学金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223400</w:t>
            </w: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31012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拆迁补偿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30213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维修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护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46182.53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30309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奖励金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13500</w:t>
            </w: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31013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公务用车购置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30214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租赁费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1256512.14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30310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生产补贴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31019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其他交通工具购置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30215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会议费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25720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30311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住房公积金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31099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其他资本性支出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30216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培训费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287485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30312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提租补贴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</w:rPr>
              <w:t>399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其他支出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35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30217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公务接待费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27383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30313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购房补贴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39906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赠与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117550" w:rsidTr="00117550">
        <w:trPr>
          <w:trHeight w:val="90"/>
        </w:trPr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30218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专用材料费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52313.5</w:t>
            </w:r>
          </w:p>
        </w:tc>
        <w:tc>
          <w:tcPr>
            <w:tcW w:w="1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30399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其他对个人和家庭的补助支出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17550" w:rsidRDefault="001175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7550" w:rsidRDefault="001175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</w:tbl>
    <w:p w:rsidR="00117550" w:rsidRDefault="00117550" w:rsidP="00117550"/>
    <w:p w:rsidR="00117550" w:rsidRDefault="00117550" w:rsidP="00117550"/>
    <w:p w:rsidR="00117550" w:rsidRDefault="00117550" w:rsidP="00117550">
      <w:bookmarkStart w:id="0" w:name="_GoBack"/>
      <w:bookmarkEnd w:id="0"/>
    </w:p>
    <w:p w:rsidR="00117550" w:rsidRDefault="00117550" w:rsidP="00117550"/>
    <w:p w:rsidR="00117550" w:rsidRDefault="00117550" w:rsidP="00117550"/>
    <w:p w:rsidR="00117550" w:rsidRDefault="00117550" w:rsidP="00117550">
      <w:pPr>
        <w:widowControl/>
        <w:textAlignment w:val="center"/>
        <w:rPr>
          <w:rFonts w:ascii="黑体" w:eastAsia="黑体" w:hAnsi="宋体" w:cs="黑体"/>
          <w:color w:val="000000"/>
          <w:kern w:val="0"/>
          <w:sz w:val="44"/>
          <w:szCs w:val="44"/>
        </w:rPr>
        <w:sectPr w:rsidR="00117550" w:rsidSect="00117550">
          <w:pgSz w:w="16838" w:h="11906" w:orient="landscape"/>
          <w:pgMar w:top="1247" w:right="1247" w:bottom="1247" w:left="1247" w:header="851" w:footer="992" w:gutter="0"/>
          <w:cols w:space="720"/>
          <w:titlePg/>
          <w:docGrid w:type="linesAndChars" w:linePitch="312"/>
        </w:sectPr>
      </w:pPr>
    </w:p>
    <w:p w:rsidR="00F36E2B" w:rsidRDefault="00F36E2B"/>
    <w:sectPr w:rsidR="00F36E2B" w:rsidSect="00117550">
      <w:pgSz w:w="16838" w:h="11906" w:orient="landscape"/>
      <w:pgMar w:top="1247" w:right="1247" w:bottom="1247" w:left="1247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50"/>
    <w:rsid w:val="00117550"/>
    <w:rsid w:val="00F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2016-09-09T08:42:00Z</dcterms:created>
  <dcterms:modified xsi:type="dcterms:W3CDTF">2016-09-09T08:47:00Z</dcterms:modified>
</cp:coreProperties>
</file>