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EF" w:rsidRPr="00AE5C50" w:rsidRDefault="00D572EF" w:rsidP="00D572EF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AE5C50"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  <w:r w:rsidR="00776245">
        <w:rPr>
          <w:rFonts w:ascii="仿宋" w:eastAsia="仿宋" w:hAnsi="仿宋" w:hint="eastAsia"/>
          <w:b/>
          <w:sz w:val="32"/>
          <w:szCs w:val="32"/>
        </w:rPr>
        <w:t>(业余)</w:t>
      </w:r>
    </w:p>
    <w:p w:rsidR="00D572EF" w:rsidRPr="00AE5C50" w:rsidRDefault="00D572EF" w:rsidP="00D572EF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AE5C50">
        <w:rPr>
          <w:rFonts w:ascii="仿宋" w:eastAsia="仿宋" w:hAnsi="仿宋" w:hint="eastAsia"/>
          <w:b/>
          <w:sz w:val="32"/>
          <w:szCs w:val="32"/>
        </w:rPr>
        <w:t>建筑工程技术专业培养方案</w:t>
      </w:r>
    </w:p>
    <w:p w:rsidR="00D572EF" w:rsidRPr="00B01A42" w:rsidRDefault="00D572EF" w:rsidP="00B01A42">
      <w:pPr>
        <w:spacing w:line="360" w:lineRule="auto"/>
        <w:ind w:firstLineChars="196" w:firstLine="472"/>
        <w:jc w:val="center"/>
        <w:rPr>
          <w:rFonts w:ascii="仿宋" w:eastAsia="仿宋" w:hAnsi="仿宋"/>
          <w:b/>
          <w:sz w:val="24"/>
        </w:rPr>
      </w:pPr>
    </w:p>
    <w:p w:rsidR="00D572EF" w:rsidRPr="00B01A42" w:rsidRDefault="00D572EF" w:rsidP="00B01A42">
      <w:pPr>
        <w:spacing w:line="360" w:lineRule="auto"/>
        <w:ind w:firstLineChars="246" w:firstLine="593"/>
        <w:jc w:val="right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 xml:space="preserve">执笔人：严超君                       </w:t>
      </w:r>
    </w:p>
    <w:p w:rsidR="00D572EF" w:rsidRPr="00B01A42" w:rsidRDefault="00D572EF" w:rsidP="00B01A42">
      <w:pPr>
        <w:spacing w:line="360" w:lineRule="auto"/>
        <w:ind w:firstLineChars="196" w:firstLine="472"/>
        <w:jc w:val="center"/>
        <w:rPr>
          <w:rFonts w:ascii="仿宋" w:eastAsia="仿宋" w:hAnsi="仿宋"/>
          <w:b/>
          <w:sz w:val="24"/>
        </w:rPr>
      </w:pPr>
    </w:p>
    <w:p w:rsidR="00D572EF" w:rsidRPr="00B01A42" w:rsidRDefault="00D572EF" w:rsidP="00B01A42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一、培养目标及规格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t>培养系统掌握本专业基础理论和基本技能，了解学科专业发展趋势，具有一定的人文和科学素养并具备良好职业素养、自主学习和终身发展能力的应用型人才。</w:t>
      </w:r>
      <w:bookmarkStart w:id="0" w:name="_GoBack"/>
      <w:bookmarkEnd w:id="0"/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t>以适应建筑工程施工与管理第一线需求为基本依据，以岗位适应性为导向，本专业毕业生要求具有一定的理论知识和较强的实践能力，应具备以下基本素质和能力：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1.热爱社会主义祖国，拥护中国共产党的领导，具有为国家富强、民族振兴而奋斗的理想、事业心和责任感。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2. 初步掌握一门外语，能够使用外语进行简单交流并能读懂简单的外文资料。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3. 具有较强的现代信息技术应用能力，提高现代信息技术素养。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4. 具备一定的自我管理能力、表达能力和人际交往能力。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5. 具备一定的法律基础常识，具有依法办事的思维。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6. 具有对常用建筑材料性能进行检验和评定的能力。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7. 具有施工现场的测量放样及工程控制测量的能力。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8. 具有识读土建施工图的能力。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9. 具有初步运用建筑工程施工工艺和方法的能力。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10. 具有组织建筑工程现场施工与管理，解决一般技术问题的能力。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11. 具有编制建筑工程施工组织设计与高层建筑专项技术方案的能力。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12. 具有建筑工程计量、计价、预决算及成本分析的能力。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13. 具有初步学习应用国内外建筑工程施工新技术的能力。</w:t>
      </w:r>
    </w:p>
    <w:p w:rsidR="00D572EF" w:rsidRPr="00B01A42" w:rsidRDefault="00D572EF" w:rsidP="00B01A42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二、培养模式和教学方式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培养模式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lastRenderedPageBreak/>
        <w:t>根据专业培养目标及规格，注重职业技能培养和行业最新发展的同步性，强调专业针对性、实用性和前瞻性的结合。以适应经济社会发展现实需要为目标，以适应学习者未来就业的课程为主要内容，以整合优化的学习资源为基础，以严格而有弹性的过程管理为保障，培养拥有一技之长的应用型人才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教学方式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D572EF" w:rsidRPr="00B01A42" w:rsidRDefault="00D572EF" w:rsidP="00B01A42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三、知识、能力结构及其支撑课程</w:t>
      </w:r>
      <w:r w:rsidR="005777AF">
        <w:rPr>
          <w:rFonts w:ascii="仿宋" w:eastAsia="仿宋" w:hAnsi="仿宋" w:hint="eastAsia"/>
          <w:b/>
          <w:sz w:val="24"/>
        </w:rPr>
        <w:t>(</w:t>
      </w:r>
      <w:r w:rsidRPr="00B01A42">
        <w:rPr>
          <w:rFonts w:ascii="仿宋" w:eastAsia="仿宋" w:hAnsi="仿宋" w:hint="eastAsia"/>
          <w:b/>
          <w:sz w:val="24"/>
        </w:rPr>
        <w:t>活动</w:t>
      </w:r>
      <w:r w:rsidR="005777AF">
        <w:rPr>
          <w:rFonts w:ascii="仿宋" w:eastAsia="仿宋" w:hAnsi="仿宋" w:hint="eastAsia"/>
          <w:b/>
          <w:sz w:val="24"/>
        </w:rPr>
        <w:t>)</w:t>
      </w:r>
    </w:p>
    <w:p w:rsidR="00D572EF" w:rsidRPr="00B01A42" w:rsidRDefault="00D572EF" w:rsidP="00D572EF">
      <w:pPr>
        <w:spacing w:line="360" w:lineRule="auto"/>
        <w:jc w:val="center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建筑工程技术专业知识、能力结构及支撑课程一览表</w:t>
      </w:r>
    </w:p>
    <w:tbl>
      <w:tblPr>
        <w:tblW w:w="9080" w:type="dxa"/>
        <w:jc w:val="center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"/>
        <w:gridCol w:w="4846"/>
        <w:gridCol w:w="3590"/>
      </w:tblGrid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序号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内容描述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支撑课程或活动</w:t>
            </w:r>
          </w:p>
        </w:tc>
      </w:tr>
      <w:tr w:rsidR="00D572EF" w:rsidRPr="001159E5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337C09" w:rsidP="006A0BC6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337C09">
              <w:rPr>
                <w:rFonts w:ascii="仿宋" w:eastAsia="仿宋" w:hAnsi="仿宋" w:hint="eastAsia"/>
                <w:szCs w:val="24"/>
              </w:rPr>
              <w:t>毛泽东思想和中国特色社会主义理论体系概论</w:t>
            </w:r>
            <w:r w:rsidR="005777AF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5777AF">
              <w:rPr>
                <w:rFonts w:ascii="仿宋" w:eastAsia="仿宋" w:hAnsi="仿宋" w:hint="eastAsia"/>
                <w:szCs w:val="24"/>
              </w:rPr>
              <w:t>)</w:t>
            </w:r>
            <w:r w:rsidR="006A0BC6" w:rsidRPr="00B01A42">
              <w:rPr>
                <w:rFonts w:ascii="仿宋" w:eastAsia="仿宋" w:hAnsi="仿宋"/>
                <w:szCs w:val="24"/>
              </w:rPr>
              <w:t xml:space="preserve"> </w:t>
            </w:r>
          </w:p>
        </w:tc>
      </w:tr>
      <w:tr w:rsidR="00D572EF" w:rsidRPr="00B01A42" w:rsidTr="00092DD9">
        <w:trPr>
          <w:trHeight w:val="81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2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C11EF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</w:rPr>
            </w:pPr>
            <w:r w:rsidRPr="008C11EF">
              <w:rPr>
                <w:rFonts w:ascii="仿宋" w:eastAsia="仿宋" w:hAnsi="仿宋" w:hint="eastAsia"/>
                <w:szCs w:val="24"/>
              </w:rPr>
              <w:t>初步掌握一门外语，能够使用外语进行简单交流并能读懂简单的外文资料。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实用英语等</w:t>
            </w:r>
          </w:p>
        </w:tc>
      </w:tr>
      <w:tr w:rsidR="00D572EF" w:rsidRPr="00B01A42" w:rsidTr="00092DD9">
        <w:trPr>
          <w:trHeight w:val="85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3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C11EF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</w:rPr>
            </w:pPr>
            <w:r w:rsidRPr="008C11EF">
              <w:rPr>
                <w:rFonts w:ascii="仿宋" w:eastAsia="仿宋" w:hAnsi="仿宋" w:hint="eastAsia"/>
                <w:szCs w:val="24"/>
              </w:rPr>
              <w:t>具有较强的现代信息技术应用能力，提高现代信息技术素养。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大学信息技术应用基础等</w:t>
            </w:r>
          </w:p>
        </w:tc>
      </w:tr>
      <w:tr w:rsidR="00D572EF" w:rsidRPr="00B01A42" w:rsidTr="00092DD9">
        <w:trPr>
          <w:trHeight w:val="83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4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具备一定的自我管理能力、表达能力和人际交往能力。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大学生心理健康教育等</w:t>
            </w:r>
          </w:p>
        </w:tc>
      </w:tr>
      <w:tr w:rsidR="00D572EF" w:rsidRPr="00B01A42" w:rsidTr="00092DD9">
        <w:trPr>
          <w:trHeight w:val="84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5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具备一定的法律基础常识，具有依法办事的思维。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C5103B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C5103B">
              <w:rPr>
                <w:rFonts w:ascii="仿宋" w:eastAsia="仿宋" w:hAnsi="仿宋" w:hint="eastAsia"/>
                <w:szCs w:val="24"/>
              </w:rPr>
              <w:t>大学生人文素养基础</w:t>
            </w:r>
          </w:p>
        </w:tc>
      </w:tr>
      <w:tr w:rsidR="00D572EF" w:rsidRPr="00B01A42" w:rsidTr="00092DD9">
        <w:trPr>
          <w:trHeight w:val="83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6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具备一定的数学、物理等理工科基本知识，提高分析问题解决问题的能力。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BA0FFA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高等数学基础、大学物理、电工</w:t>
            </w:r>
            <w:r w:rsidR="00BA0FFA" w:rsidRPr="00B01A42">
              <w:rPr>
                <w:rFonts w:ascii="仿宋" w:eastAsia="仿宋" w:hAnsi="仿宋" w:hint="eastAsia"/>
                <w:szCs w:val="24"/>
              </w:rPr>
              <w:t>电子</w:t>
            </w:r>
            <w:r w:rsidRPr="00B01A42">
              <w:rPr>
                <w:rFonts w:ascii="仿宋" w:eastAsia="仿宋" w:hAnsi="仿宋" w:hint="eastAsia"/>
                <w:szCs w:val="24"/>
              </w:rPr>
              <w:t>技术等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7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具备一定的建筑专业基本常识，具有较强的专业素养。能够分析建筑施工图纸，掌握基本建筑结构类型。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39774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建筑工程识图、建筑材料、建筑测量、建筑力学、建筑构造、建筑结构、土木工程CAD、地基基础、建设法规、钢结构等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8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具备较强的建筑施工及管理能力，具有解决一般建筑技术问题的能力。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建筑施工技术、高层建筑施工、建筑工程项目管理、</w:t>
            </w:r>
            <w:r w:rsidR="004B6FF0">
              <w:rPr>
                <w:rFonts w:ascii="仿宋" w:eastAsia="仿宋" w:hAnsi="仿宋" w:hint="eastAsia"/>
                <w:szCs w:val="24"/>
              </w:rPr>
              <w:t>建筑</w:t>
            </w:r>
            <w:r w:rsidRPr="00B01A42">
              <w:rPr>
                <w:rFonts w:ascii="仿宋" w:eastAsia="仿宋" w:hAnsi="仿宋" w:hint="eastAsia"/>
                <w:szCs w:val="24"/>
              </w:rPr>
              <w:t>施工技</w:t>
            </w:r>
            <w:r w:rsidRPr="00B01A42">
              <w:rPr>
                <w:rFonts w:ascii="仿宋" w:eastAsia="仿宋" w:hAnsi="仿宋" w:hint="eastAsia"/>
                <w:szCs w:val="24"/>
              </w:rPr>
              <w:lastRenderedPageBreak/>
              <w:t>术方案设计、单位工程施工组织设计、建筑设备等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lastRenderedPageBreak/>
              <w:t>9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具有一定建筑工程计量、计价、预决算及成本分析的能力。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建筑工程计量与计价、建筑技术经济与管理、房地产经营与管理等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10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具有一定的项目管理、工程监理、工程资料管理等能力，了解工程合同、工程招投标基本知识。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9E1054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工程建设监理概论、工程招投标</w:t>
            </w:r>
            <w:r w:rsidR="009E1054">
              <w:rPr>
                <w:rFonts w:ascii="仿宋" w:eastAsia="仿宋" w:hAnsi="仿宋" w:hint="eastAsia"/>
                <w:szCs w:val="24"/>
              </w:rPr>
              <w:t>概论</w:t>
            </w:r>
            <w:r w:rsidRPr="00B01A42">
              <w:rPr>
                <w:rFonts w:ascii="仿宋" w:eastAsia="仿宋" w:hAnsi="仿宋" w:hint="eastAsia"/>
                <w:szCs w:val="24"/>
              </w:rPr>
              <w:t>、建筑</w:t>
            </w:r>
            <w:r w:rsidR="009E1054">
              <w:rPr>
                <w:rFonts w:ascii="仿宋" w:eastAsia="仿宋" w:hAnsi="仿宋" w:hint="eastAsia"/>
                <w:szCs w:val="24"/>
              </w:rPr>
              <w:t>工程</w:t>
            </w:r>
            <w:r w:rsidRPr="00B01A42">
              <w:rPr>
                <w:rFonts w:ascii="仿宋" w:eastAsia="仿宋" w:hAnsi="仿宋" w:hint="eastAsia"/>
                <w:szCs w:val="24"/>
              </w:rPr>
              <w:t>技术资料管理、城市固体废物处理等</w:t>
            </w:r>
          </w:p>
        </w:tc>
      </w:tr>
    </w:tbl>
    <w:p w:rsidR="00D572EF" w:rsidRPr="00B01A42" w:rsidRDefault="00D572EF" w:rsidP="002B3B50">
      <w:pPr>
        <w:spacing w:beforeLines="50" w:afterLines="50" w:line="360" w:lineRule="auto"/>
        <w:ind w:firstLineChars="196" w:firstLine="472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四、课程设置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公共基础课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该模块最低毕业学分为1</w:t>
      </w:r>
      <w:r w:rsidR="00003CB4">
        <w:rPr>
          <w:rFonts w:ascii="仿宋" w:eastAsia="仿宋" w:hAnsi="仿宋" w:hint="eastAsia"/>
          <w:sz w:val="24"/>
        </w:rPr>
        <w:t>2</w:t>
      </w:r>
      <w:r w:rsidRPr="00B01A42">
        <w:rPr>
          <w:rFonts w:ascii="仿宋" w:eastAsia="仿宋" w:hAnsi="仿宋" w:hint="eastAsia"/>
          <w:sz w:val="24"/>
        </w:rPr>
        <w:t>分。</w:t>
      </w:r>
    </w:p>
    <w:p w:rsidR="0021608D" w:rsidRPr="00B01A42" w:rsidRDefault="0021608D" w:rsidP="0021608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</w:t>
      </w:r>
      <w:r w:rsidR="00D572EF" w:rsidRPr="00B01A42">
        <w:rPr>
          <w:rFonts w:ascii="仿宋" w:eastAsia="仿宋" w:hAnsi="仿宋" w:hint="eastAsia"/>
          <w:sz w:val="24"/>
        </w:rPr>
        <w:t>大学信息技术应用基础</w:t>
      </w:r>
      <w:r w:rsidRPr="00B01A42">
        <w:rPr>
          <w:rFonts w:ascii="仿宋" w:eastAsia="仿宋" w:hAnsi="仿宋" w:hint="eastAsia"/>
          <w:sz w:val="24"/>
        </w:rPr>
        <w:t>、</w:t>
      </w:r>
      <w:r w:rsidR="007B3771" w:rsidRPr="007B3771">
        <w:rPr>
          <w:rFonts w:ascii="仿宋" w:eastAsia="仿宋" w:hAnsi="仿宋" w:hint="eastAsia"/>
          <w:sz w:val="24"/>
        </w:rPr>
        <w:t>毛泽东思想和中国特色社会主义理论体系概论</w:t>
      </w:r>
      <w:r w:rsidR="005777AF">
        <w:rPr>
          <w:rFonts w:ascii="仿宋" w:eastAsia="仿宋" w:hAnsi="仿宋" w:hint="eastAsia"/>
          <w:sz w:val="24"/>
        </w:rPr>
        <w:t>(</w:t>
      </w:r>
      <w:r w:rsidR="007B3771" w:rsidRPr="007B3771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、高等数学基础。</w:t>
      </w:r>
    </w:p>
    <w:p w:rsidR="00D572EF" w:rsidRPr="00B01A42" w:rsidRDefault="0021608D" w:rsidP="0021608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实用英语</w:t>
      </w:r>
      <w:r w:rsidR="005777AF"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上</w:t>
      </w:r>
      <w:r w:rsidR="005777AF"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、</w:t>
      </w:r>
      <w:r w:rsidR="005777AF" w:rsidRPr="00B01A42">
        <w:rPr>
          <w:rFonts w:ascii="仿宋" w:eastAsia="仿宋" w:hAnsi="仿宋" w:hint="eastAsia"/>
          <w:sz w:val="24"/>
        </w:rPr>
        <w:t>实用英语</w:t>
      </w:r>
      <w:r w:rsidR="005777AF"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下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大学生人文素养基础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实用写作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大学生心理健康教育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职业基础课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该模块最低毕业学分为2</w:t>
      </w:r>
      <w:r w:rsidR="00843734">
        <w:rPr>
          <w:rFonts w:ascii="仿宋" w:eastAsia="仿宋" w:hAnsi="仿宋" w:hint="eastAsia"/>
          <w:sz w:val="24"/>
        </w:rPr>
        <w:t>5</w:t>
      </w:r>
      <w:r w:rsidRPr="00B01A42">
        <w:rPr>
          <w:rFonts w:ascii="仿宋" w:eastAsia="仿宋" w:hAnsi="仿宋" w:hint="eastAsia"/>
          <w:sz w:val="24"/>
        </w:rPr>
        <w:t>分。</w:t>
      </w:r>
    </w:p>
    <w:p w:rsidR="0021608D" w:rsidRPr="00B01A42" w:rsidRDefault="0021608D" w:rsidP="0021608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必修课：建筑工程识图、建筑材料、建筑测量、建筑力学。</w:t>
      </w:r>
    </w:p>
    <w:p w:rsidR="00D572EF" w:rsidRPr="00B01A42" w:rsidRDefault="0021608D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大学物理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建筑构造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建筑构造实训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建筑结构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建筑结构实训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电工电子技术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三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职业技能课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</w:t>
      </w:r>
      <w:r w:rsidR="008F3AE5">
        <w:rPr>
          <w:rFonts w:ascii="仿宋" w:eastAsia="仿宋" w:hAnsi="仿宋" w:hint="eastAsia"/>
          <w:sz w:val="24"/>
        </w:rPr>
        <w:t>1</w:t>
      </w:r>
      <w:r w:rsidRPr="00B01A42">
        <w:rPr>
          <w:rFonts w:ascii="仿宋" w:eastAsia="仿宋" w:hAnsi="仿宋" w:hint="eastAsia"/>
          <w:sz w:val="24"/>
        </w:rPr>
        <w:t>4分。</w:t>
      </w:r>
    </w:p>
    <w:p w:rsidR="0021608D" w:rsidRPr="00B01A42" w:rsidRDefault="0021608D" w:rsidP="0021608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必修课：建筑施工技术、建筑工程项目管理。</w:t>
      </w:r>
    </w:p>
    <w:p w:rsidR="00D572EF" w:rsidRPr="00B01A42" w:rsidRDefault="0021608D" w:rsidP="0021608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测量实习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土木工程CAD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工程建设监理概论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建筑施工技术方案设计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单位工程施工组织设计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高层建筑施工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建筑工程技术资料管理</w:t>
      </w:r>
      <w:r w:rsidRPr="00B01A42">
        <w:rPr>
          <w:rFonts w:ascii="仿宋" w:eastAsia="仿宋" w:hAnsi="仿宋" w:hint="eastAsia"/>
          <w:sz w:val="24"/>
        </w:rPr>
        <w:t>、专业证书课程、</w:t>
      </w:r>
      <w:r w:rsidR="005777AF" w:rsidRPr="005777AF">
        <w:rPr>
          <w:rFonts w:ascii="仿宋" w:eastAsia="仿宋" w:hAnsi="仿宋" w:hint="eastAsia"/>
          <w:sz w:val="24"/>
        </w:rPr>
        <w:t>职业证书课程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5777AF" w:rsidRPr="005777AF">
        <w:rPr>
          <w:rFonts w:ascii="仿宋" w:eastAsia="仿宋" w:hAnsi="仿宋" w:hint="eastAsia"/>
          <w:sz w:val="24"/>
        </w:rPr>
        <w:t>职业证书课程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2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四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职业延展课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该模块最低毕业学分为11分。</w:t>
      </w:r>
    </w:p>
    <w:p w:rsidR="00D572EF" w:rsidRPr="00B01A42" w:rsidRDefault="0021608D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建筑设备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工程招投标概论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建筑工程计量与计价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地基基础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</w:t>
      </w:r>
      <w:r w:rsidR="00D572EF" w:rsidRPr="00B01A42">
        <w:rPr>
          <w:rFonts w:ascii="仿宋" w:eastAsia="仿宋" w:hAnsi="仿宋" w:hint="eastAsia"/>
          <w:sz w:val="24"/>
        </w:rPr>
        <w:lastRenderedPageBreak/>
        <w:t>筑技术经济与管理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城市固体废物处理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建设法规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房地产经营与管理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钢结构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综合实践</w:t>
      </w:r>
    </w:p>
    <w:p w:rsidR="007E0B2A" w:rsidRPr="00B01A42" w:rsidRDefault="007E0B2A" w:rsidP="007E0B2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</w:t>
      </w:r>
      <w:r>
        <w:rPr>
          <w:rFonts w:ascii="仿宋" w:eastAsia="仿宋" w:hAnsi="仿宋" w:hint="eastAsia"/>
          <w:sz w:val="24"/>
        </w:rPr>
        <w:t>9</w:t>
      </w:r>
      <w:r w:rsidRPr="00B01A42">
        <w:rPr>
          <w:rFonts w:ascii="仿宋" w:eastAsia="仿宋" w:hAnsi="仿宋" w:hint="eastAsia"/>
          <w:sz w:val="24"/>
        </w:rPr>
        <w:t>分。</w:t>
      </w:r>
    </w:p>
    <w:p w:rsidR="007E0B2A" w:rsidRPr="00B01A42" w:rsidRDefault="007E0B2A" w:rsidP="007E0B2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</w:t>
      </w:r>
      <w:r>
        <w:rPr>
          <w:rFonts w:ascii="仿宋" w:eastAsia="仿宋" w:hAnsi="仿宋" w:hint="eastAsia"/>
          <w:sz w:val="24"/>
        </w:rPr>
        <w:t>社会实践、毕业作业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六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考级考证课</w:t>
      </w:r>
    </w:p>
    <w:tbl>
      <w:tblPr>
        <w:tblW w:w="9160" w:type="dxa"/>
        <w:jc w:val="center"/>
        <w:tblInd w:w="93" w:type="dxa"/>
        <w:tblLook w:val="04A0"/>
      </w:tblPr>
      <w:tblGrid>
        <w:gridCol w:w="1980"/>
        <w:gridCol w:w="2040"/>
        <w:gridCol w:w="2620"/>
        <w:gridCol w:w="591"/>
        <w:gridCol w:w="1929"/>
      </w:tblGrid>
      <w:tr w:rsidR="00D572EF" w:rsidRPr="00B01A42" w:rsidTr="00F24109">
        <w:trPr>
          <w:trHeight w:val="402"/>
          <w:jc w:val="center"/>
        </w:trPr>
        <w:tc>
          <w:tcPr>
            <w:tcW w:w="9160" w:type="dxa"/>
            <w:gridSpan w:val="5"/>
            <w:noWrap/>
            <w:vAlign w:val="center"/>
            <w:hideMark/>
          </w:tcPr>
          <w:p w:rsidR="00D572EF" w:rsidRPr="00B01A42" w:rsidRDefault="00D572EF" w:rsidP="00B01A42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bookmarkStart w:id="1" w:name="RANGE!A2"/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浙江广播电视大学成人专科教育建筑工程技术专业相关岗位培训、</w:t>
            </w:r>
            <w:bookmarkEnd w:id="1"/>
          </w:p>
        </w:tc>
      </w:tr>
      <w:tr w:rsidR="00D572EF" w:rsidRPr="00B01A42" w:rsidTr="00F24109">
        <w:trPr>
          <w:trHeight w:val="402"/>
          <w:jc w:val="center"/>
        </w:trPr>
        <w:tc>
          <w:tcPr>
            <w:tcW w:w="9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572EF" w:rsidRPr="00B01A42" w:rsidRDefault="00D572EF" w:rsidP="00B01A42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国家职业资格证书一览表</w:t>
            </w:r>
          </w:p>
        </w:tc>
      </w:tr>
      <w:tr w:rsidR="00D572EF" w:rsidRPr="00B01A42" w:rsidTr="00F24109">
        <w:trPr>
          <w:trHeight w:val="49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141B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资格或技能名称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141B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资格或技能等级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141B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对应课程名称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6C79ED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6C79ED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颁证单位</w:t>
            </w:r>
          </w:p>
        </w:tc>
      </w:tr>
      <w:tr w:rsidR="00E013D1" w:rsidRPr="00B01A42" w:rsidTr="00E013D1">
        <w:trPr>
          <w:trHeight w:val="40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制图员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Default="00E013D1" w:rsidP="00E013D1">
            <w:pPr>
              <w:jc w:val="center"/>
            </w:pPr>
            <w:r w:rsidRPr="00F94A9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8854C2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F24109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杭州市劳动局</w:t>
            </w:r>
          </w:p>
        </w:tc>
      </w:tr>
      <w:tr w:rsidR="00E013D1" w:rsidRPr="00B01A42" w:rsidTr="00E013D1">
        <w:trPr>
          <w:trHeight w:val="40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施工员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Default="00E013D1" w:rsidP="00E013D1">
            <w:pPr>
              <w:jc w:val="center"/>
            </w:pPr>
            <w:r w:rsidRPr="00F94A9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8854C2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E013D1" w:rsidRPr="00B01A42" w:rsidTr="00E013D1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材料员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Default="00E013D1" w:rsidP="00E013D1">
            <w:pPr>
              <w:jc w:val="center"/>
            </w:pPr>
            <w:r w:rsidRPr="00F94A9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E013D1" w:rsidRPr="00B01A42" w:rsidTr="00E013D1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资料员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Default="00E013D1" w:rsidP="00E013D1">
            <w:pPr>
              <w:jc w:val="center"/>
            </w:pPr>
            <w:r w:rsidRPr="00F94A9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8854C2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E013D1" w:rsidRPr="00B01A42" w:rsidTr="00E013D1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造价员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Default="00E013D1" w:rsidP="00E013D1">
            <w:pPr>
              <w:jc w:val="center"/>
            </w:pPr>
            <w:r w:rsidRPr="00F94A9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E013D1" w:rsidRPr="00B01A42" w:rsidTr="00E013D1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监理员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Default="00E013D1" w:rsidP="00E013D1">
            <w:pPr>
              <w:jc w:val="center"/>
            </w:pPr>
            <w:r w:rsidRPr="00F94A9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D1" w:rsidRPr="00B01A42" w:rsidRDefault="00E013D1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浙江省计算机等级证书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二、三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浙江省教育厅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浙江省大学英语等级考试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CET3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浙江省教育厅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全国计算机等级证书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二、三、四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教育部考试中心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全国大学英语考试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CET4、CET6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教育部考试中心</w:t>
            </w:r>
          </w:p>
        </w:tc>
      </w:tr>
    </w:tbl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D572EF" w:rsidRPr="00B01A42" w:rsidRDefault="00D572EF" w:rsidP="002B3B50">
      <w:pPr>
        <w:spacing w:beforeLines="50" w:afterLines="50" w:line="360" w:lineRule="auto"/>
        <w:ind w:firstLineChars="196" w:firstLine="472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五、学制与毕业</w:t>
      </w:r>
    </w:p>
    <w:p w:rsidR="00D572EF" w:rsidRPr="00B01A42" w:rsidRDefault="00D572EF" w:rsidP="002B3B50">
      <w:pPr>
        <w:pStyle w:val="a3"/>
        <w:spacing w:beforeLines="50" w:afterLines="50"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B01A42">
        <w:rPr>
          <w:rFonts w:ascii="仿宋" w:eastAsia="仿宋" w:hAnsi="仿宋" w:hint="eastAsia"/>
          <w:sz w:val="24"/>
          <w:szCs w:val="24"/>
        </w:rPr>
        <w:t>我校成人专科教育</w:t>
      </w:r>
      <w:r w:rsidR="005777AF">
        <w:rPr>
          <w:rFonts w:ascii="仿宋" w:eastAsia="仿宋" w:hAnsi="仿宋" w:hint="eastAsia"/>
          <w:sz w:val="24"/>
          <w:szCs w:val="24"/>
        </w:rPr>
        <w:t>(</w:t>
      </w:r>
      <w:r w:rsidR="00BA1949">
        <w:rPr>
          <w:rFonts w:ascii="仿宋" w:eastAsia="仿宋" w:hAnsi="仿宋" w:hint="eastAsia"/>
          <w:sz w:val="24"/>
          <w:szCs w:val="24"/>
        </w:rPr>
        <w:t>业余</w:t>
      </w:r>
      <w:r w:rsidR="005777AF">
        <w:rPr>
          <w:rFonts w:ascii="仿宋" w:eastAsia="仿宋" w:hAnsi="仿宋" w:hint="eastAsia"/>
          <w:sz w:val="24"/>
          <w:szCs w:val="24"/>
        </w:rPr>
        <w:t>)</w:t>
      </w:r>
      <w:r w:rsidRPr="00B01A42">
        <w:rPr>
          <w:rFonts w:ascii="仿宋" w:eastAsia="仿宋" w:hAnsi="仿宋" w:hint="eastAsia"/>
          <w:sz w:val="24"/>
          <w:szCs w:val="24"/>
        </w:rPr>
        <w:t>为高中起点，实施</w:t>
      </w:r>
      <w:r w:rsidR="00BA1949">
        <w:rPr>
          <w:rFonts w:ascii="仿宋" w:eastAsia="仿宋" w:hAnsi="仿宋" w:hint="eastAsia"/>
          <w:sz w:val="24"/>
          <w:szCs w:val="24"/>
        </w:rPr>
        <w:t>两年半</w:t>
      </w:r>
      <w:r w:rsidRPr="00B01A42">
        <w:rPr>
          <w:rFonts w:ascii="仿宋" w:eastAsia="仿宋" w:hAnsi="仿宋" w:hint="eastAsia"/>
          <w:sz w:val="24"/>
          <w:szCs w:val="24"/>
        </w:rPr>
        <w:t>学制，按照</w:t>
      </w:r>
      <w:r w:rsidR="00AB298E">
        <w:rPr>
          <w:rFonts w:ascii="仿宋" w:eastAsia="仿宋" w:hAnsi="仿宋" w:hint="eastAsia"/>
          <w:sz w:val="24"/>
          <w:szCs w:val="24"/>
        </w:rPr>
        <w:t>5</w:t>
      </w:r>
      <w:r w:rsidRPr="00B01A42">
        <w:rPr>
          <w:rFonts w:ascii="仿宋" w:eastAsia="仿宋" w:hAnsi="仿宋" w:hint="eastAsia"/>
          <w:sz w:val="24"/>
          <w:szCs w:val="24"/>
        </w:rPr>
        <w:t>学期安排教学进程，获得满足要求的</w:t>
      </w:r>
      <w:r w:rsidR="00AB298E">
        <w:rPr>
          <w:rFonts w:ascii="仿宋" w:eastAsia="仿宋" w:hAnsi="仿宋" w:hint="eastAsia"/>
          <w:sz w:val="24"/>
          <w:szCs w:val="24"/>
        </w:rPr>
        <w:t>85</w:t>
      </w:r>
      <w:r w:rsidRPr="00B01A42">
        <w:rPr>
          <w:rFonts w:ascii="仿宋" w:eastAsia="仿宋" w:hAnsi="仿宋" w:hint="eastAsia"/>
          <w:sz w:val="24"/>
          <w:szCs w:val="24"/>
        </w:rPr>
        <w:t>学分，思想品德鉴定符合要求，即可获得专科文凭。由浙江广播电视大学颁发高等教育专科毕业证书，国家承认其相应学历。</w:t>
      </w:r>
    </w:p>
    <w:p w:rsidR="00D572EF" w:rsidRPr="00B01A42" w:rsidRDefault="00D572EF" w:rsidP="002B3B50">
      <w:pPr>
        <w:spacing w:beforeLines="50" w:afterLines="50" w:line="360" w:lineRule="auto"/>
        <w:ind w:leftChars="100" w:left="210" w:firstLineChars="200" w:firstLine="480"/>
        <w:rPr>
          <w:rFonts w:ascii="仿宋" w:eastAsia="仿宋" w:hAnsi="仿宋"/>
          <w:sz w:val="24"/>
        </w:rPr>
      </w:pPr>
    </w:p>
    <w:p w:rsidR="00D572EF" w:rsidRPr="00B01A42" w:rsidRDefault="00D572EF" w:rsidP="002B3B50">
      <w:pPr>
        <w:spacing w:beforeLines="50" w:afterLines="50" w:line="360" w:lineRule="auto"/>
        <w:ind w:right="-58" w:firstLineChars="200" w:firstLine="480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sz w:val="24"/>
        </w:rPr>
        <w:t>附表：</w:t>
      </w:r>
      <w:r w:rsidRPr="00B01A42">
        <w:rPr>
          <w:rFonts w:ascii="仿宋" w:eastAsia="仿宋" w:hAnsi="仿宋" w:hint="eastAsia"/>
          <w:b/>
          <w:sz w:val="24"/>
        </w:rPr>
        <w:t>浙江广播电视大学成人专科教育建筑工程技术专业培养方案进程表</w:t>
      </w:r>
    </w:p>
    <w:p w:rsidR="00D572EF" w:rsidRPr="00B01A42" w:rsidRDefault="00D572EF" w:rsidP="00D572EF">
      <w:pPr>
        <w:ind w:left="987" w:right="987" w:firstLine="420"/>
        <w:rPr>
          <w:rFonts w:ascii="仿宋" w:eastAsia="仿宋" w:hAnsi="仿宋"/>
          <w:sz w:val="24"/>
        </w:rPr>
      </w:pPr>
    </w:p>
    <w:p w:rsidR="0017635E" w:rsidRPr="00B01A42" w:rsidRDefault="0017635E">
      <w:pPr>
        <w:rPr>
          <w:rFonts w:ascii="仿宋" w:eastAsia="仿宋" w:hAnsi="仿宋"/>
          <w:sz w:val="24"/>
        </w:rPr>
      </w:pPr>
    </w:p>
    <w:sectPr w:rsidR="0017635E" w:rsidRPr="00B01A42" w:rsidSect="00A4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49D" w:rsidRDefault="00BD449D" w:rsidP="000B4380">
      <w:r>
        <w:separator/>
      </w:r>
    </w:p>
  </w:endnote>
  <w:endnote w:type="continuationSeparator" w:id="0">
    <w:p w:rsidR="00BD449D" w:rsidRDefault="00BD449D" w:rsidP="000B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49D" w:rsidRDefault="00BD449D" w:rsidP="000B4380">
      <w:r>
        <w:separator/>
      </w:r>
    </w:p>
  </w:footnote>
  <w:footnote w:type="continuationSeparator" w:id="0">
    <w:p w:rsidR="00BD449D" w:rsidRDefault="00BD449D" w:rsidP="000B4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2EF"/>
    <w:rsid w:val="00003CB4"/>
    <w:rsid w:val="00026109"/>
    <w:rsid w:val="00052320"/>
    <w:rsid w:val="00060DBE"/>
    <w:rsid w:val="00092DD9"/>
    <w:rsid w:val="00094769"/>
    <w:rsid w:val="000B2D84"/>
    <w:rsid w:val="000B4380"/>
    <w:rsid w:val="000D0647"/>
    <w:rsid w:val="000F17C3"/>
    <w:rsid w:val="000F28C9"/>
    <w:rsid w:val="001159E5"/>
    <w:rsid w:val="00171630"/>
    <w:rsid w:val="0017635E"/>
    <w:rsid w:val="001B37FC"/>
    <w:rsid w:val="001F0326"/>
    <w:rsid w:val="001F2674"/>
    <w:rsid w:val="0021608D"/>
    <w:rsid w:val="00247DA3"/>
    <w:rsid w:val="00266C7A"/>
    <w:rsid w:val="0027282E"/>
    <w:rsid w:val="002B3B50"/>
    <w:rsid w:val="002E0F69"/>
    <w:rsid w:val="003343E8"/>
    <w:rsid w:val="00337C09"/>
    <w:rsid w:val="00352712"/>
    <w:rsid w:val="00397749"/>
    <w:rsid w:val="003A34FB"/>
    <w:rsid w:val="003C1F7E"/>
    <w:rsid w:val="003C309D"/>
    <w:rsid w:val="003F1E4E"/>
    <w:rsid w:val="00407377"/>
    <w:rsid w:val="00420FCB"/>
    <w:rsid w:val="00443ACE"/>
    <w:rsid w:val="00461BD1"/>
    <w:rsid w:val="004633BA"/>
    <w:rsid w:val="00465A74"/>
    <w:rsid w:val="004705C4"/>
    <w:rsid w:val="004978ED"/>
    <w:rsid w:val="004B6FF0"/>
    <w:rsid w:val="004C3CDF"/>
    <w:rsid w:val="004D37EB"/>
    <w:rsid w:val="0050263A"/>
    <w:rsid w:val="005175EB"/>
    <w:rsid w:val="005259FE"/>
    <w:rsid w:val="005777AF"/>
    <w:rsid w:val="005C49AD"/>
    <w:rsid w:val="005E3A72"/>
    <w:rsid w:val="006028F9"/>
    <w:rsid w:val="0062567F"/>
    <w:rsid w:val="0062781D"/>
    <w:rsid w:val="00682468"/>
    <w:rsid w:val="006A0BC6"/>
    <w:rsid w:val="006C11A3"/>
    <w:rsid w:val="006C79ED"/>
    <w:rsid w:val="006E3FFA"/>
    <w:rsid w:val="006F32A4"/>
    <w:rsid w:val="007436AA"/>
    <w:rsid w:val="00776245"/>
    <w:rsid w:val="007B3771"/>
    <w:rsid w:val="007E0B2A"/>
    <w:rsid w:val="007E384C"/>
    <w:rsid w:val="007F1770"/>
    <w:rsid w:val="008141B9"/>
    <w:rsid w:val="00843734"/>
    <w:rsid w:val="0084767A"/>
    <w:rsid w:val="008854C2"/>
    <w:rsid w:val="008A11DA"/>
    <w:rsid w:val="008B1733"/>
    <w:rsid w:val="008C11EF"/>
    <w:rsid w:val="008C16E5"/>
    <w:rsid w:val="008C2497"/>
    <w:rsid w:val="008C3027"/>
    <w:rsid w:val="008C497F"/>
    <w:rsid w:val="008F3AE5"/>
    <w:rsid w:val="0092783E"/>
    <w:rsid w:val="00935DE6"/>
    <w:rsid w:val="0097494E"/>
    <w:rsid w:val="009A2A2D"/>
    <w:rsid w:val="009D6B68"/>
    <w:rsid w:val="009E1054"/>
    <w:rsid w:val="009F3DB1"/>
    <w:rsid w:val="00A103D8"/>
    <w:rsid w:val="00A66328"/>
    <w:rsid w:val="00A76BE4"/>
    <w:rsid w:val="00AB298E"/>
    <w:rsid w:val="00AE0EBB"/>
    <w:rsid w:val="00AE30AF"/>
    <w:rsid w:val="00AE5C50"/>
    <w:rsid w:val="00B01A42"/>
    <w:rsid w:val="00B057CE"/>
    <w:rsid w:val="00B214FE"/>
    <w:rsid w:val="00B41F5F"/>
    <w:rsid w:val="00BA0FFA"/>
    <w:rsid w:val="00BA1949"/>
    <w:rsid w:val="00BD00A2"/>
    <w:rsid w:val="00BD449D"/>
    <w:rsid w:val="00C5103B"/>
    <w:rsid w:val="00C65EE8"/>
    <w:rsid w:val="00C67214"/>
    <w:rsid w:val="00C8412B"/>
    <w:rsid w:val="00CA19CC"/>
    <w:rsid w:val="00CE7984"/>
    <w:rsid w:val="00D05165"/>
    <w:rsid w:val="00D24A46"/>
    <w:rsid w:val="00D572EF"/>
    <w:rsid w:val="00DA663B"/>
    <w:rsid w:val="00DA7F48"/>
    <w:rsid w:val="00DE2718"/>
    <w:rsid w:val="00E013D1"/>
    <w:rsid w:val="00E60565"/>
    <w:rsid w:val="00E64B8A"/>
    <w:rsid w:val="00E67363"/>
    <w:rsid w:val="00E776CA"/>
    <w:rsid w:val="00EC0FA9"/>
    <w:rsid w:val="00EF02A9"/>
    <w:rsid w:val="00F10EFF"/>
    <w:rsid w:val="00F62BA8"/>
    <w:rsid w:val="00F91C67"/>
    <w:rsid w:val="00FC449F"/>
    <w:rsid w:val="00FD4947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2EF"/>
    <w:pPr>
      <w:ind w:firstLineChars="200" w:firstLine="420"/>
    </w:pPr>
    <w:rPr>
      <w:rFonts w:ascii="Calibri" w:hAnsi="Calibri"/>
      <w:szCs w:val="22"/>
    </w:rPr>
  </w:style>
  <w:style w:type="character" w:customStyle="1" w:styleId="CharChar">
    <w:name w:val="方案正文 Char Char"/>
    <w:link w:val="a4"/>
    <w:locked/>
    <w:rsid w:val="00D572EF"/>
    <w:rPr>
      <w:rFonts w:ascii="仿宋_GB2312" w:eastAsia="仿宋_GB2312" w:hAnsi="Calibri" w:cs="Times New Roman"/>
      <w:sz w:val="24"/>
    </w:rPr>
  </w:style>
  <w:style w:type="paragraph" w:customStyle="1" w:styleId="a4">
    <w:name w:val="方案正文"/>
    <w:basedOn w:val="a"/>
    <w:link w:val="CharChar"/>
    <w:rsid w:val="00D572EF"/>
    <w:pPr>
      <w:snapToGrid w:val="0"/>
      <w:spacing w:line="360" w:lineRule="auto"/>
      <w:ind w:firstLineChars="200" w:firstLine="480"/>
    </w:pPr>
    <w:rPr>
      <w:rFonts w:ascii="仿宋_GB2312" w:eastAsia="仿宋_GB2312" w:hAnsi="Calibri"/>
      <w:sz w:val="24"/>
      <w:szCs w:val="22"/>
    </w:rPr>
  </w:style>
  <w:style w:type="paragraph" w:styleId="a5">
    <w:name w:val="header"/>
    <w:basedOn w:val="a"/>
    <w:link w:val="Char"/>
    <w:uiPriority w:val="99"/>
    <w:semiHidden/>
    <w:unhideWhenUsed/>
    <w:rsid w:val="00D57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572E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57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572E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7624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762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410</Words>
  <Characters>2342</Characters>
  <Application>Microsoft Office Word</Application>
  <DocSecurity>0</DocSecurity>
  <Lines>19</Lines>
  <Paragraphs>5</Paragraphs>
  <ScaleCrop>false</ScaleCrop>
  <Company>Microsoft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cp:lastPrinted>2017-11-03T07:01:00Z</cp:lastPrinted>
  <dcterms:created xsi:type="dcterms:W3CDTF">2018-03-05T00:06:00Z</dcterms:created>
  <dcterms:modified xsi:type="dcterms:W3CDTF">2018-03-05T00:06:00Z</dcterms:modified>
</cp:coreProperties>
</file>