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A5D" w:rsidRPr="00387609" w:rsidRDefault="00DC2A5D" w:rsidP="00DC2A5D">
      <w:pPr>
        <w:spacing w:line="360" w:lineRule="auto"/>
        <w:ind w:right="-58"/>
        <w:jc w:val="center"/>
        <w:rPr>
          <w:rFonts w:ascii="仿宋" w:eastAsia="仿宋" w:hAnsi="仿宋"/>
          <w:b/>
          <w:sz w:val="32"/>
          <w:szCs w:val="32"/>
        </w:rPr>
      </w:pPr>
      <w:r w:rsidRPr="00387609">
        <w:rPr>
          <w:rFonts w:ascii="仿宋" w:eastAsia="仿宋" w:hAnsi="仿宋" w:hint="eastAsia"/>
          <w:b/>
          <w:sz w:val="32"/>
          <w:szCs w:val="32"/>
        </w:rPr>
        <w:t>浙江广播电视大学成人专科教育</w:t>
      </w:r>
    </w:p>
    <w:p w:rsidR="00DC2A5D" w:rsidRPr="00387609" w:rsidRDefault="00DC2A5D" w:rsidP="00DC2A5D">
      <w:pPr>
        <w:spacing w:line="360" w:lineRule="auto"/>
        <w:ind w:right="-58"/>
        <w:jc w:val="center"/>
        <w:rPr>
          <w:rFonts w:ascii="仿宋" w:eastAsia="仿宋" w:hAnsi="仿宋"/>
          <w:b/>
          <w:sz w:val="32"/>
          <w:szCs w:val="32"/>
        </w:rPr>
      </w:pPr>
      <w:r w:rsidRPr="00387609">
        <w:rPr>
          <w:rFonts w:ascii="仿宋" w:eastAsia="仿宋" w:hAnsi="仿宋" w:hint="eastAsia"/>
          <w:b/>
          <w:sz w:val="32"/>
          <w:szCs w:val="32"/>
        </w:rPr>
        <w:t>会计专业培养方案</w:t>
      </w:r>
    </w:p>
    <w:p w:rsidR="00DC2A5D" w:rsidRPr="00387609" w:rsidRDefault="00DC2A5D" w:rsidP="00077A07">
      <w:pPr>
        <w:spacing w:line="360" w:lineRule="auto"/>
        <w:ind w:firstLineChars="246" w:firstLine="691"/>
        <w:jc w:val="right"/>
        <w:rPr>
          <w:rFonts w:ascii="仿宋" w:eastAsia="仿宋" w:hAnsi="仿宋"/>
          <w:b/>
          <w:sz w:val="28"/>
          <w:szCs w:val="28"/>
        </w:rPr>
      </w:pPr>
      <w:bookmarkStart w:id="0" w:name="_GoBack"/>
      <w:bookmarkEnd w:id="0"/>
    </w:p>
    <w:p w:rsidR="00DC2A5D" w:rsidRPr="00387609" w:rsidRDefault="00DC2A5D" w:rsidP="00077A07">
      <w:pPr>
        <w:spacing w:line="360" w:lineRule="auto"/>
        <w:ind w:left="987" w:right="987" w:firstLineChars="200" w:firstLine="643"/>
        <w:jc w:val="center"/>
        <w:rPr>
          <w:rFonts w:ascii="仿宋" w:eastAsia="仿宋" w:hAnsi="仿宋"/>
          <w:b/>
          <w:sz w:val="32"/>
          <w:szCs w:val="32"/>
        </w:rPr>
      </w:pPr>
    </w:p>
    <w:p w:rsidR="00DC2A5D" w:rsidRPr="00387609" w:rsidRDefault="00DC2A5D" w:rsidP="00077A07">
      <w:pPr>
        <w:spacing w:line="360" w:lineRule="auto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387609">
        <w:rPr>
          <w:rFonts w:ascii="仿宋" w:eastAsia="仿宋" w:hAnsi="仿宋" w:hint="eastAsia"/>
          <w:b/>
          <w:sz w:val="28"/>
          <w:szCs w:val="28"/>
        </w:rPr>
        <w:t>一、培养目标及规格</w:t>
      </w:r>
    </w:p>
    <w:p w:rsidR="00DC2A5D" w:rsidRPr="00387609" w:rsidRDefault="00DC2A5D" w:rsidP="00DC2A5D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387609">
        <w:rPr>
          <w:rFonts w:ascii="仿宋" w:eastAsia="仿宋" w:hAnsi="仿宋" w:hint="eastAsia"/>
          <w:sz w:val="24"/>
        </w:rPr>
        <w:t>会计专业依据中小微企业对会计人才的素质、知识和能力的要求，培养系统掌握会计专业基础理论和基本技能，了解学科专业发展趋势，具有一定的人文和科学素养并具备良好职业素养、自主学习和终身发展能力的 “重诚信、善沟通、会核算、会管理”的优秀技能型中小微企业会计专门人才。</w:t>
      </w:r>
    </w:p>
    <w:p w:rsidR="00DC2A5D" w:rsidRPr="00387609" w:rsidRDefault="00DC2A5D" w:rsidP="00DC2A5D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387609">
        <w:rPr>
          <w:rFonts w:ascii="仿宋" w:eastAsia="仿宋" w:hAnsi="仿宋" w:hint="eastAsia"/>
          <w:sz w:val="24"/>
        </w:rPr>
        <w:t>以市场需求为基本依据，以岗位适应性为导向，本专业毕业生要求具有一定的理论知识和较强的实践能力，应具备以下基本素质和能力：</w:t>
      </w:r>
    </w:p>
    <w:p w:rsidR="00DC2A5D" w:rsidRPr="00387609" w:rsidRDefault="00DC2A5D" w:rsidP="00DC2A5D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387609">
        <w:rPr>
          <w:rFonts w:ascii="仿宋" w:eastAsia="仿宋" w:hAnsi="仿宋" w:hint="eastAsia"/>
          <w:sz w:val="24"/>
        </w:rPr>
        <w:t>1.热爱社会主义祖国，拥护中国共产党的领导，具有为国家富强、民族振兴而奋斗的理想、事业心和责任感。</w:t>
      </w:r>
    </w:p>
    <w:p w:rsidR="00DC2A5D" w:rsidRPr="00387609" w:rsidRDefault="00DC2A5D" w:rsidP="00DC2A5D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387609">
        <w:rPr>
          <w:rFonts w:ascii="仿宋" w:eastAsia="仿宋" w:hAnsi="仿宋" w:hint="eastAsia"/>
          <w:sz w:val="24"/>
        </w:rPr>
        <w:t>2. 初步掌握一门外语，能够使用外语进行简单交流并能读懂简单的外文资料。</w:t>
      </w:r>
    </w:p>
    <w:p w:rsidR="00DC2A5D" w:rsidRPr="00387609" w:rsidRDefault="00DC2A5D" w:rsidP="00DC2A5D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387609">
        <w:rPr>
          <w:rFonts w:ascii="仿宋" w:eastAsia="仿宋" w:hAnsi="仿宋" w:hint="eastAsia"/>
          <w:sz w:val="24"/>
        </w:rPr>
        <w:t>3. 具有较强的现代信息技术应用能力，提高现代信息技术素养。</w:t>
      </w:r>
    </w:p>
    <w:p w:rsidR="00DC2A5D" w:rsidRPr="00387609" w:rsidRDefault="00DC2A5D" w:rsidP="00DC2A5D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387609">
        <w:rPr>
          <w:rFonts w:ascii="仿宋" w:eastAsia="仿宋" w:hAnsi="仿宋" w:hint="eastAsia"/>
          <w:sz w:val="24"/>
        </w:rPr>
        <w:t>4. 具备一定的自我管理能力、表达能力和人际交往能力。</w:t>
      </w:r>
    </w:p>
    <w:p w:rsidR="00DC2A5D" w:rsidRPr="00387609" w:rsidRDefault="00DC2A5D" w:rsidP="00DC2A5D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387609">
        <w:rPr>
          <w:rFonts w:ascii="仿宋" w:eastAsia="仿宋" w:hAnsi="仿宋" w:hint="eastAsia"/>
          <w:sz w:val="24"/>
        </w:rPr>
        <w:t>5. 具备一定的法律基础常识，具有依法办事的思维。</w:t>
      </w:r>
    </w:p>
    <w:p w:rsidR="00DC2A5D" w:rsidRPr="00387609" w:rsidRDefault="00DC2A5D" w:rsidP="00DC2A5D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387609">
        <w:rPr>
          <w:rFonts w:ascii="仿宋" w:eastAsia="仿宋" w:hAnsi="仿宋" w:hint="eastAsia"/>
          <w:sz w:val="24"/>
        </w:rPr>
        <w:t>6.自主学习与创业素质： 有一定的学习能力、适应环境能力；具有良好的创造力和创造精神；</w:t>
      </w:r>
    </w:p>
    <w:p w:rsidR="00DC2A5D" w:rsidRPr="00387609" w:rsidRDefault="00DC2A5D" w:rsidP="00DC2A5D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387609">
        <w:rPr>
          <w:rFonts w:ascii="仿宋" w:eastAsia="仿宋" w:hAnsi="仿宋" w:hint="eastAsia"/>
          <w:sz w:val="24"/>
        </w:rPr>
        <w:t>7.具有爱岗敬业、诚实守信、廉洁自律、客观公正、坚持准则、参与管理的会计职业道德精神。</w:t>
      </w:r>
    </w:p>
    <w:p w:rsidR="00DC2A5D" w:rsidRPr="00387609" w:rsidRDefault="00DC2A5D" w:rsidP="00DC2A5D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387609">
        <w:rPr>
          <w:rFonts w:ascii="仿宋" w:eastAsia="仿宋" w:hAnsi="仿宋" w:hint="eastAsia"/>
          <w:sz w:val="24"/>
        </w:rPr>
        <w:t>8.掌握会计的基本概念和基础知识，掌握会计基本核算方法和核算程序，能按会计操作规范核算企业主要会计业务。</w:t>
      </w:r>
    </w:p>
    <w:p w:rsidR="00DC2A5D" w:rsidRPr="00387609" w:rsidRDefault="00DC2A5D" w:rsidP="00DC2A5D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387609">
        <w:rPr>
          <w:rFonts w:ascii="仿宋" w:eastAsia="仿宋" w:hAnsi="仿宋" w:hint="eastAsia"/>
          <w:sz w:val="24"/>
        </w:rPr>
        <w:t>9.熟悉会计电算化操作的一般流程和操作要求，能够运用财务软件从事企业会计电算化核算工作。</w:t>
      </w:r>
    </w:p>
    <w:p w:rsidR="00DC2A5D" w:rsidRPr="00387609" w:rsidRDefault="00DC2A5D" w:rsidP="00DC2A5D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387609">
        <w:rPr>
          <w:rFonts w:ascii="仿宋" w:eastAsia="仿宋" w:hAnsi="仿宋" w:hint="eastAsia"/>
          <w:sz w:val="24"/>
        </w:rPr>
        <w:t>10. 能够从事企业税务计算与申报工作，具备一定的税务筹划能力。</w:t>
      </w:r>
    </w:p>
    <w:p w:rsidR="00DC2A5D" w:rsidRPr="00387609" w:rsidRDefault="00DC2A5D" w:rsidP="00DC2A5D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387609">
        <w:rPr>
          <w:rFonts w:ascii="仿宋" w:eastAsia="仿宋" w:hAnsi="仿宋" w:hint="eastAsia"/>
          <w:sz w:val="24"/>
        </w:rPr>
        <w:t>11.能够从事制造企业成本核算工作，具备一定的成本分析能力。</w:t>
      </w:r>
    </w:p>
    <w:p w:rsidR="00DC2A5D" w:rsidRPr="00387609" w:rsidRDefault="00DC2A5D" w:rsidP="00DC2A5D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387609">
        <w:rPr>
          <w:rFonts w:ascii="仿宋" w:eastAsia="仿宋" w:hAnsi="仿宋" w:hint="eastAsia"/>
          <w:sz w:val="24"/>
        </w:rPr>
        <w:lastRenderedPageBreak/>
        <w:t>12. 具备根据单位的财务管理目标进行财务管理的技能，具有良好的发现问题、分析问题、解决问题能力。</w:t>
      </w:r>
    </w:p>
    <w:p w:rsidR="00DC2A5D" w:rsidRPr="00387609" w:rsidRDefault="00DC2A5D" w:rsidP="00DC2A5D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387609">
        <w:rPr>
          <w:rFonts w:ascii="仿宋" w:eastAsia="仿宋" w:hAnsi="仿宋" w:hint="eastAsia"/>
          <w:sz w:val="24"/>
        </w:rPr>
        <w:t>13.能够胜任财经文员工作，能撰写一般商务方案。</w:t>
      </w:r>
    </w:p>
    <w:p w:rsidR="00DC2A5D" w:rsidRPr="00387609" w:rsidRDefault="00DC2A5D" w:rsidP="00077A07">
      <w:pPr>
        <w:spacing w:line="360" w:lineRule="auto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387609">
        <w:rPr>
          <w:rFonts w:ascii="仿宋" w:eastAsia="仿宋" w:hAnsi="仿宋" w:hint="eastAsia"/>
          <w:b/>
          <w:sz w:val="28"/>
          <w:szCs w:val="28"/>
        </w:rPr>
        <w:t>二、培养模式和教学方式</w:t>
      </w:r>
    </w:p>
    <w:p w:rsidR="00DC2A5D" w:rsidRPr="00387609" w:rsidRDefault="007B1B95" w:rsidP="00DC2A5D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(</w:t>
      </w:r>
      <w:r w:rsidR="00DC2A5D" w:rsidRPr="00387609">
        <w:rPr>
          <w:rFonts w:ascii="仿宋" w:eastAsia="仿宋" w:hAnsi="仿宋" w:hint="eastAsia"/>
          <w:sz w:val="24"/>
        </w:rPr>
        <w:t>一</w:t>
      </w:r>
      <w:r>
        <w:rPr>
          <w:rFonts w:ascii="仿宋" w:eastAsia="仿宋" w:hAnsi="仿宋" w:hint="eastAsia"/>
          <w:sz w:val="24"/>
        </w:rPr>
        <w:t>)</w:t>
      </w:r>
      <w:r w:rsidR="00DC2A5D" w:rsidRPr="00387609">
        <w:rPr>
          <w:rFonts w:ascii="仿宋" w:eastAsia="仿宋" w:hAnsi="仿宋" w:hint="eastAsia"/>
          <w:sz w:val="24"/>
        </w:rPr>
        <w:t>培养模式</w:t>
      </w:r>
    </w:p>
    <w:p w:rsidR="00DC2A5D" w:rsidRPr="00387609" w:rsidRDefault="00DC2A5D" w:rsidP="00DC2A5D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387609">
        <w:rPr>
          <w:rFonts w:ascii="仿宋" w:eastAsia="仿宋" w:hAnsi="仿宋" w:hint="eastAsia"/>
          <w:sz w:val="24"/>
        </w:rPr>
        <w:t>根据培养“重诚信、善沟通、会核算、会管理”的优秀技能型中小微企业会计人才这一专业培养目标，注重职业技能培养和行业最新发展的同步性，强调专业针对性、实用性和前瞻性的结合。以适应经济社会发展现实需要为目标，满足浙江省中小微企业对会计人才的需求，以适应学习者未来就业的会计岗位课程体系为主要内容，以整合优化的学习资源为基础，以严格而有弹性的过程管理为保障。围绕“改革创新、合作共建、凸显特色、提高质量”的发展思路，着力构建会计专业“三方联动、岗位导向、校企双导”的人才培养模式。</w:t>
      </w:r>
    </w:p>
    <w:p w:rsidR="00DC2A5D" w:rsidRPr="00387609" w:rsidRDefault="007B1B95" w:rsidP="00DC2A5D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(</w:t>
      </w:r>
      <w:r w:rsidR="00DC2A5D" w:rsidRPr="00387609">
        <w:rPr>
          <w:rFonts w:ascii="仿宋" w:eastAsia="仿宋" w:hAnsi="仿宋" w:hint="eastAsia"/>
          <w:sz w:val="24"/>
        </w:rPr>
        <w:t>二</w:t>
      </w:r>
      <w:r>
        <w:rPr>
          <w:rFonts w:ascii="仿宋" w:eastAsia="仿宋" w:hAnsi="仿宋" w:hint="eastAsia"/>
          <w:sz w:val="24"/>
        </w:rPr>
        <w:t>)</w:t>
      </w:r>
      <w:r w:rsidR="00DC2A5D" w:rsidRPr="00387609">
        <w:rPr>
          <w:rFonts w:ascii="仿宋" w:eastAsia="仿宋" w:hAnsi="仿宋" w:hint="eastAsia"/>
          <w:sz w:val="24"/>
        </w:rPr>
        <w:t>教学方式</w:t>
      </w:r>
    </w:p>
    <w:p w:rsidR="00DC2A5D" w:rsidRPr="00387609" w:rsidRDefault="00DC2A5D" w:rsidP="00DC2A5D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387609">
        <w:rPr>
          <w:rFonts w:ascii="仿宋" w:eastAsia="仿宋" w:hAnsi="仿宋" w:hint="eastAsia"/>
          <w:sz w:val="24"/>
        </w:rPr>
        <w:t>实现以新型的岗位课程替代传统的学科型课程，从而带动教材内容从学科型模式到岗位型模式的转换，教学模式由原来的以教师为主体，转变为以学生为主体的“教、学、导、训”一体化教学模式。</w:t>
      </w:r>
    </w:p>
    <w:p w:rsidR="00DC2A5D" w:rsidRPr="00387609" w:rsidRDefault="00DC2A5D" w:rsidP="00DC2A5D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387609">
        <w:rPr>
          <w:rFonts w:ascii="仿宋" w:eastAsia="仿宋" w:hAnsi="仿宋" w:hint="eastAsia"/>
          <w:sz w:val="24"/>
        </w:rPr>
        <w:t>采用现代教学方式，充分体现学习过程和学习资源的开放，既要为学习者提供足够的、有效的课堂教学和实践教学，同时也要提供适用的多种媒体教学资源，发挥广播电视大学的信息技术优势，鼓励采用网上教学多元化的教学形式，为学生和教师提供多元化的学习和教学资源，包括印刷教材，视频、音频教材，网络课程，CAI课件等，多种媒体密切配合，有机搭配，为学习者提供有力的教学支持服务，帮助学习者完成学习，增强学生主动学习的能力。</w:t>
      </w:r>
    </w:p>
    <w:p w:rsidR="00DC2A5D" w:rsidRPr="00387609" w:rsidRDefault="00DC2A5D" w:rsidP="00077A07">
      <w:pPr>
        <w:spacing w:line="360" w:lineRule="auto"/>
        <w:ind w:firstLineChars="200" w:firstLine="562"/>
        <w:rPr>
          <w:rFonts w:ascii="仿宋" w:eastAsia="仿宋" w:hAnsi="仿宋"/>
          <w:szCs w:val="21"/>
        </w:rPr>
      </w:pPr>
      <w:r w:rsidRPr="00387609">
        <w:rPr>
          <w:rFonts w:ascii="仿宋" w:eastAsia="仿宋" w:hAnsi="仿宋" w:hint="eastAsia"/>
          <w:b/>
          <w:sz w:val="28"/>
          <w:szCs w:val="28"/>
        </w:rPr>
        <w:t>三、知识、能力结构及其支撑课程</w:t>
      </w:r>
      <w:r w:rsidR="007B1B95">
        <w:rPr>
          <w:rFonts w:ascii="仿宋" w:eastAsia="仿宋" w:hAnsi="仿宋" w:hint="eastAsia"/>
          <w:b/>
          <w:sz w:val="28"/>
          <w:szCs w:val="28"/>
        </w:rPr>
        <w:t>(</w:t>
      </w:r>
      <w:r w:rsidRPr="00387609">
        <w:rPr>
          <w:rFonts w:ascii="仿宋" w:eastAsia="仿宋" w:hAnsi="仿宋" w:hint="eastAsia"/>
          <w:b/>
          <w:sz w:val="28"/>
          <w:szCs w:val="28"/>
        </w:rPr>
        <w:t>活动</w:t>
      </w:r>
      <w:r w:rsidR="007B1B95">
        <w:rPr>
          <w:rFonts w:ascii="仿宋" w:eastAsia="仿宋" w:hAnsi="仿宋" w:hint="eastAsia"/>
          <w:b/>
          <w:sz w:val="28"/>
          <w:szCs w:val="28"/>
        </w:rPr>
        <w:t>)</w:t>
      </w:r>
    </w:p>
    <w:p w:rsidR="00DC2A5D" w:rsidRPr="00387609" w:rsidRDefault="00DC2A5D" w:rsidP="00DC2A5D">
      <w:pPr>
        <w:spacing w:line="360" w:lineRule="auto"/>
        <w:jc w:val="center"/>
        <w:rPr>
          <w:rFonts w:ascii="仿宋" w:eastAsia="仿宋" w:hAnsi="仿宋"/>
          <w:sz w:val="28"/>
          <w:szCs w:val="28"/>
        </w:rPr>
      </w:pPr>
      <w:r w:rsidRPr="00387609">
        <w:rPr>
          <w:rFonts w:ascii="仿宋" w:eastAsia="仿宋" w:hAnsi="仿宋" w:hint="eastAsia"/>
        </w:rPr>
        <w:t>会计专业知识、能力结构及支撑课程一览表</w:t>
      </w:r>
    </w:p>
    <w:tbl>
      <w:tblPr>
        <w:tblW w:w="89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9"/>
        <w:gridCol w:w="5740"/>
        <w:gridCol w:w="2691"/>
      </w:tblGrid>
      <w:tr w:rsidR="00DC2A5D" w:rsidRPr="00387609" w:rsidTr="003D18B4">
        <w:trPr>
          <w:trHeight w:val="458"/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DC2A5D" w:rsidP="0003345C">
            <w:pPr>
              <w:pStyle w:val="a5"/>
              <w:ind w:firstLineChars="0" w:firstLine="0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 w:rsidRPr="00387609">
              <w:rPr>
                <w:rFonts w:ascii="仿宋" w:eastAsia="仿宋" w:hAnsi="仿宋" w:hint="eastAsia"/>
                <w:sz w:val="21"/>
                <w:szCs w:val="21"/>
              </w:rPr>
              <w:t>序号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DC2A5D" w:rsidP="0003345C">
            <w:pPr>
              <w:pStyle w:val="a5"/>
              <w:ind w:firstLine="420"/>
              <w:jc w:val="center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 w:rsidRPr="00387609">
              <w:rPr>
                <w:rFonts w:ascii="仿宋" w:eastAsia="仿宋" w:hAnsi="仿宋" w:hint="eastAsia"/>
                <w:sz w:val="21"/>
                <w:szCs w:val="21"/>
              </w:rPr>
              <w:t>内容描述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DC2A5D" w:rsidP="0003345C">
            <w:pPr>
              <w:pStyle w:val="a5"/>
              <w:ind w:firstLine="420"/>
              <w:jc w:val="center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 w:rsidRPr="00387609">
              <w:rPr>
                <w:rFonts w:ascii="仿宋" w:eastAsia="仿宋" w:hAnsi="仿宋" w:hint="eastAsia"/>
                <w:sz w:val="21"/>
                <w:szCs w:val="21"/>
              </w:rPr>
              <w:t>支撑课程或活动</w:t>
            </w:r>
          </w:p>
        </w:tc>
      </w:tr>
      <w:tr w:rsidR="00DC2A5D" w:rsidRPr="00387609" w:rsidTr="003D18B4">
        <w:trPr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DC2A5D" w:rsidP="0003345C">
            <w:pPr>
              <w:pStyle w:val="a5"/>
              <w:ind w:firstLineChars="0" w:firstLine="0"/>
              <w:jc w:val="left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 w:rsidRPr="00387609">
              <w:rPr>
                <w:rFonts w:ascii="仿宋" w:eastAsia="仿宋" w:hAnsi="仿宋" w:hint="eastAsia"/>
                <w:sz w:val="21"/>
                <w:szCs w:val="21"/>
              </w:rPr>
              <w:t>1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DC2A5D" w:rsidP="0003345C">
            <w:pPr>
              <w:pStyle w:val="a5"/>
              <w:ind w:firstLineChars="0" w:firstLine="0"/>
              <w:jc w:val="left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 w:rsidRPr="00387609">
              <w:rPr>
                <w:rFonts w:ascii="仿宋" w:eastAsia="仿宋" w:hAnsi="仿宋" w:hint="eastAsia"/>
                <w:sz w:val="21"/>
                <w:szCs w:val="21"/>
              </w:rPr>
              <w:t>热爱社会主义祖国，拥护中国共产党的领导，具有为国家富强、民族振兴而奋斗的理想、事业心和责任感。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E672C5" w:rsidP="00872A01">
            <w:pPr>
              <w:pStyle w:val="a5"/>
              <w:ind w:firstLineChars="0" w:firstLine="0"/>
              <w:jc w:val="left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 w:rsidRPr="00E672C5">
              <w:rPr>
                <w:rFonts w:ascii="仿宋" w:eastAsia="仿宋" w:hAnsi="仿宋" w:hint="eastAsia"/>
                <w:sz w:val="21"/>
                <w:szCs w:val="21"/>
              </w:rPr>
              <w:t>毛泽东思想和中国特色社会主义理论体系概论</w:t>
            </w:r>
            <w:r w:rsidR="007B1B95">
              <w:rPr>
                <w:rFonts w:ascii="仿宋" w:eastAsia="仿宋" w:hAnsi="仿宋" w:hint="eastAsia"/>
                <w:sz w:val="21"/>
                <w:szCs w:val="21"/>
              </w:rPr>
              <w:t>(</w:t>
            </w:r>
            <w:r w:rsidRPr="00E672C5">
              <w:rPr>
                <w:rFonts w:ascii="仿宋" w:eastAsia="仿宋" w:hAnsi="仿宋" w:hint="eastAsia"/>
                <w:sz w:val="21"/>
                <w:szCs w:val="21"/>
              </w:rPr>
              <w:t>1</w:t>
            </w:r>
            <w:r w:rsidR="007B1B95">
              <w:rPr>
                <w:rFonts w:ascii="仿宋" w:eastAsia="仿宋" w:hAnsi="仿宋" w:hint="eastAsia"/>
                <w:sz w:val="21"/>
                <w:szCs w:val="21"/>
              </w:rPr>
              <w:t>)</w:t>
            </w:r>
            <w:r w:rsidR="00DC2A5D" w:rsidRPr="00387609">
              <w:rPr>
                <w:rFonts w:ascii="仿宋" w:eastAsia="仿宋" w:hAnsi="仿宋" w:hint="eastAsia"/>
                <w:sz w:val="21"/>
                <w:szCs w:val="21"/>
              </w:rPr>
              <w:t>等</w:t>
            </w:r>
          </w:p>
        </w:tc>
      </w:tr>
      <w:tr w:rsidR="00DC2A5D" w:rsidRPr="00387609" w:rsidTr="003D18B4">
        <w:trPr>
          <w:trHeight w:val="521"/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DC2A5D" w:rsidP="0003345C">
            <w:pPr>
              <w:pStyle w:val="a5"/>
              <w:ind w:firstLineChars="0" w:firstLine="0"/>
              <w:jc w:val="left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 w:rsidRPr="00387609">
              <w:rPr>
                <w:rFonts w:ascii="仿宋" w:eastAsia="仿宋" w:hAnsi="仿宋" w:hint="eastAsia"/>
                <w:sz w:val="21"/>
                <w:szCs w:val="21"/>
              </w:rPr>
              <w:t>2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DC2A5D" w:rsidP="00DC2A5D">
            <w:pPr>
              <w:spacing w:line="360" w:lineRule="auto"/>
              <w:jc w:val="left"/>
              <w:rPr>
                <w:rFonts w:ascii="仿宋" w:eastAsia="仿宋" w:hAnsi="仿宋"/>
                <w:szCs w:val="21"/>
              </w:rPr>
            </w:pPr>
            <w:r w:rsidRPr="00387609">
              <w:rPr>
                <w:rFonts w:ascii="仿宋" w:eastAsia="仿宋" w:hAnsi="仿宋" w:hint="eastAsia"/>
                <w:szCs w:val="21"/>
              </w:rPr>
              <w:t>初步掌握一门外语，能够使用外语进行简单交流并能读懂简</w:t>
            </w:r>
            <w:r w:rsidRPr="00387609">
              <w:rPr>
                <w:rFonts w:ascii="仿宋" w:eastAsia="仿宋" w:hAnsi="仿宋" w:hint="eastAsia"/>
                <w:szCs w:val="21"/>
              </w:rPr>
              <w:lastRenderedPageBreak/>
              <w:t>单的外文资料。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DC2A5D" w:rsidP="0003345C">
            <w:pPr>
              <w:pStyle w:val="a5"/>
              <w:ind w:firstLine="420"/>
              <w:jc w:val="left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 w:rsidRPr="00387609">
              <w:rPr>
                <w:rFonts w:ascii="仿宋" w:eastAsia="仿宋" w:hAnsi="仿宋" w:hint="eastAsia"/>
                <w:sz w:val="21"/>
                <w:szCs w:val="21"/>
              </w:rPr>
              <w:lastRenderedPageBreak/>
              <w:t>实用英语等</w:t>
            </w:r>
          </w:p>
        </w:tc>
      </w:tr>
      <w:tr w:rsidR="00DC2A5D" w:rsidRPr="00387609" w:rsidTr="003D18B4">
        <w:trPr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DC2A5D" w:rsidP="0003345C">
            <w:pPr>
              <w:pStyle w:val="a5"/>
              <w:ind w:firstLineChars="0" w:firstLine="0"/>
              <w:jc w:val="left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 w:rsidRPr="00387609">
              <w:rPr>
                <w:rFonts w:ascii="仿宋" w:eastAsia="仿宋" w:hAnsi="仿宋" w:hint="eastAsia"/>
                <w:sz w:val="21"/>
                <w:szCs w:val="21"/>
              </w:rPr>
              <w:lastRenderedPageBreak/>
              <w:t>3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DC2A5D" w:rsidP="00DC2A5D">
            <w:pPr>
              <w:spacing w:line="360" w:lineRule="auto"/>
              <w:jc w:val="left"/>
              <w:rPr>
                <w:rFonts w:ascii="仿宋" w:eastAsia="仿宋" w:hAnsi="仿宋"/>
                <w:szCs w:val="21"/>
              </w:rPr>
            </w:pPr>
            <w:r w:rsidRPr="00387609">
              <w:rPr>
                <w:rFonts w:ascii="仿宋" w:eastAsia="仿宋" w:hAnsi="仿宋" w:hint="eastAsia"/>
                <w:szCs w:val="21"/>
              </w:rPr>
              <w:t>具有较强的现代信息技术应用能力，提高现代信息技术素养。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DC2A5D" w:rsidP="0003345C">
            <w:pPr>
              <w:pStyle w:val="a5"/>
              <w:ind w:firstLineChars="0" w:firstLine="0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 w:rsidRPr="00387609">
              <w:rPr>
                <w:rFonts w:ascii="仿宋" w:eastAsia="仿宋" w:hAnsi="仿宋" w:hint="eastAsia"/>
                <w:sz w:val="21"/>
                <w:szCs w:val="21"/>
              </w:rPr>
              <w:t>大学信息技术应用基础等</w:t>
            </w:r>
          </w:p>
        </w:tc>
      </w:tr>
      <w:tr w:rsidR="00DC2A5D" w:rsidRPr="00387609" w:rsidTr="003D18B4">
        <w:trPr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DC2A5D" w:rsidP="0003345C">
            <w:pPr>
              <w:pStyle w:val="a5"/>
              <w:ind w:firstLineChars="0" w:firstLine="0"/>
              <w:jc w:val="left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 w:rsidRPr="00387609">
              <w:rPr>
                <w:rFonts w:ascii="仿宋" w:eastAsia="仿宋" w:hAnsi="仿宋" w:hint="eastAsia"/>
                <w:sz w:val="21"/>
                <w:szCs w:val="21"/>
              </w:rPr>
              <w:t>4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DC2A5D" w:rsidP="0003345C">
            <w:pPr>
              <w:pStyle w:val="a5"/>
              <w:ind w:firstLineChars="0" w:firstLine="0"/>
              <w:jc w:val="left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 w:rsidRPr="00387609">
              <w:rPr>
                <w:rFonts w:ascii="仿宋" w:eastAsia="仿宋" w:hAnsi="仿宋" w:hint="eastAsia"/>
                <w:sz w:val="21"/>
                <w:szCs w:val="21"/>
              </w:rPr>
              <w:t>具备一定的自我管理能力、表达能力和人际交往能力。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DC2A5D" w:rsidP="0003345C">
            <w:pPr>
              <w:pStyle w:val="a5"/>
              <w:ind w:firstLineChars="0" w:firstLine="0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 w:rsidRPr="00387609">
              <w:rPr>
                <w:rFonts w:ascii="仿宋" w:eastAsia="仿宋" w:hAnsi="仿宋" w:hint="eastAsia"/>
                <w:sz w:val="21"/>
                <w:szCs w:val="21"/>
              </w:rPr>
              <w:t>大学生心理健康教育等</w:t>
            </w:r>
          </w:p>
        </w:tc>
      </w:tr>
      <w:tr w:rsidR="00DC2A5D" w:rsidRPr="00387609" w:rsidTr="003D18B4">
        <w:trPr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3D18B4" w:rsidP="0003345C">
            <w:pPr>
              <w:pStyle w:val="a5"/>
              <w:ind w:firstLineChars="0" w:firstLine="0"/>
              <w:jc w:val="left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5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DC2A5D" w:rsidP="0003345C">
            <w:pPr>
              <w:pStyle w:val="a5"/>
              <w:ind w:firstLineChars="0" w:firstLine="0"/>
              <w:jc w:val="left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 w:rsidRPr="00387609">
              <w:rPr>
                <w:rFonts w:ascii="仿宋" w:eastAsia="仿宋" w:hAnsi="仿宋" w:cs="宋体" w:hint="eastAsia"/>
                <w:spacing w:val="-4"/>
                <w:sz w:val="21"/>
                <w:szCs w:val="21"/>
              </w:rPr>
              <w:t>自主学习与创业素质：有一定的学习能力、适应环境能力；具有良好的创造力和创造精神；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DC2A5D" w:rsidP="00077A07">
            <w:pPr>
              <w:pStyle w:val="a5"/>
              <w:ind w:firstLineChars="0" w:firstLine="0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 w:rsidRPr="00387609">
              <w:rPr>
                <w:rFonts w:ascii="仿宋" w:eastAsia="仿宋" w:hAnsi="仿宋" w:hint="eastAsia"/>
                <w:sz w:val="21"/>
                <w:szCs w:val="21"/>
              </w:rPr>
              <w:t>职业生涯规划、社交礼仪、电子商务</w:t>
            </w:r>
            <w:r w:rsidR="00077A07">
              <w:rPr>
                <w:rFonts w:ascii="仿宋" w:eastAsia="仿宋" w:hAnsi="仿宋" w:hint="eastAsia"/>
                <w:sz w:val="21"/>
                <w:szCs w:val="21"/>
              </w:rPr>
              <w:t>基础</w:t>
            </w:r>
            <w:r w:rsidRPr="00387609">
              <w:rPr>
                <w:rFonts w:ascii="仿宋" w:eastAsia="仿宋" w:hAnsi="仿宋" w:hint="eastAsia"/>
                <w:sz w:val="21"/>
                <w:szCs w:val="21"/>
              </w:rPr>
              <w:t>、市场营销等</w:t>
            </w:r>
          </w:p>
        </w:tc>
      </w:tr>
      <w:tr w:rsidR="00DC2A5D" w:rsidRPr="00387609" w:rsidTr="003D18B4">
        <w:trPr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3D18B4" w:rsidP="0003345C">
            <w:pPr>
              <w:pStyle w:val="a5"/>
              <w:ind w:firstLineChars="0" w:firstLine="0"/>
              <w:jc w:val="left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6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DC2A5D" w:rsidP="0003345C">
            <w:pPr>
              <w:pStyle w:val="a5"/>
              <w:ind w:firstLineChars="0" w:firstLine="0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 w:rsidRPr="00387609">
              <w:rPr>
                <w:rFonts w:ascii="仿宋" w:eastAsia="仿宋" w:hAnsi="仿宋" w:hint="eastAsia"/>
                <w:sz w:val="21"/>
                <w:szCs w:val="21"/>
              </w:rPr>
              <w:t>具有爱岗敬业、诚实守信、廉洁自律、客观公正、坚持准则、参与管理的会计职业道德精神。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DC2A5D" w:rsidP="00077A07">
            <w:pPr>
              <w:pStyle w:val="a5"/>
              <w:ind w:firstLineChars="0" w:firstLine="0"/>
              <w:jc w:val="left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 w:rsidRPr="00387609">
              <w:rPr>
                <w:rFonts w:ascii="仿宋" w:eastAsia="仿宋" w:hAnsi="仿宋" w:hint="eastAsia"/>
                <w:sz w:val="21"/>
                <w:szCs w:val="21"/>
              </w:rPr>
              <w:t>财经法规与会计职业道德、经济法</w:t>
            </w:r>
            <w:r w:rsidR="00077A07">
              <w:rPr>
                <w:rFonts w:ascii="仿宋" w:eastAsia="仿宋" w:hAnsi="仿宋" w:hint="eastAsia"/>
                <w:sz w:val="21"/>
                <w:szCs w:val="21"/>
              </w:rPr>
              <w:t>概论</w:t>
            </w:r>
            <w:r w:rsidRPr="00387609">
              <w:rPr>
                <w:rFonts w:ascii="仿宋" w:eastAsia="仿宋" w:hAnsi="仿宋" w:hint="eastAsia"/>
                <w:sz w:val="21"/>
                <w:szCs w:val="21"/>
              </w:rPr>
              <w:t>等</w:t>
            </w:r>
          </w:p>
        </w:tc>
      </w:tr>
      <w:tr w:rsidR="00DC2A5D" w:rsidRPr="00387609" w:rsidTr="003D18B4">
        <w:trPr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3D18B4" w:rsidP="0003345C">
            <w:pPr>
              <w:pStyle w:val="a5"/>
              <w:ind w:firstLineChars="0" w:firstLine="0"/>
              <w:jc w:val="left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7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DC2A5D" w:rsidP="0003345C">
            <w:pPr>
              <w:pStyle w:val="a5"/>
              <w:ind w:firstLineChars="0" w:firstLine="0"/>
              <w:jc w:val="left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 w:rsidRPr="00387609">
              <w:rPr>
                <w:rFonts w:ascii="仿宋" w:eastAsia="仿宋" w:hAnsi="仿宋" w:hint="eastAsia"/>
                <w:sz w:val="21"/>
                <w:szCs w:val="21"/>
              </w:rPr>
              <w:t>掌握会计的基本概念和基础知识，掌握会计基本核算方法和核算程序，能按会计操作规范核算企业主要会计业务。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DC2A5D" w:rsidP="0003345C">
            <w:pPr>
              <w:pStyle w:val="a5"/>
              <w:ind w:firstLineChars="0" w:firstLine="0"/>
              <w:jc w:val="left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 w:rsidRPr="00387609">
              <w:rPr>
                <w:rFonts w:ascii="仿宋" w:eastAsia="仿宋" w:hAnsi="仿宋" w:hint="eastAsia"/>
                <w:sz w:val="21"/>
                <w:szCs w:val="21"/>
              </w:rPr>
              <w:t>基础会计、初级会计实务</w:t>
            </w:r>
            <w:r w:rsidR="007B1B95">
              <w:rPr>
                <w:rFonts w:ascii="仿宋" w:eastAsia="仿宋" w:hAnsi="仿宋" w:hint="eastAsia"/>
                <w:sz w:val="21"/>
                <w:szCs w:val="21"/>
              </w:rPr>
              <w:t>(</w:t>
            </w:r>
            <w:r w:rsidRPr="00387609">
              <w:rPr>
                <w:rFonts w:ascii="仿宋" w:eastAsia="仿宋" w:hAnsi="仿宋" w:hint="eastAsia"/>
                <w:sz w:val="21"/>
                <w:szCs w:val="21"/>
              </w:rPr>
              <w:t>一</w:t>
            </w:r>
            <w:r w:rsidR="007B1B95">
              <w:rPr>
                <w:rFonts w:ascii="仿宋" w:eastAsia="仿宋" w:hAnsi="仿宋" w:hint="eastAsia"/>
                <w:sz w:val="21"/>
                <w:szCs w:val="21"/>
              </w:rPr>
              <w:t>)(</w:t>
            </w:r>
            <w:r w:rsidRPr="00387609">
              <w:rPr>
                <w:rFonts w:ascii="仿宋" w:eastAsia="仿宋" w:hAnsi="仿宋" w:hint="eastAsia"/>
                <w:sz w:val="21"/>
                <w:szCs w:val="21"/>
              </w:rPr>
              <w:t>二</w:t>
            </w:r>
            <w:r w:rsidR="007B1B95">
              <w:rPr>
                <w:rFonts w:ascii="仿宋" w:eastAsia="仿宋" w:hAnsi="仿宋" w:hint="eastAsia"/>
                <w:sz w:val="21"/>
                <w:szCs w:val="21"/>
              </w:rPr>
              <w:t>)</w:t>
            </w:r>
            <w:r w:rsidRPr="00387609">
              <w:rPr>
                <w:rFonts w:ascii="仿宋" w:eastAsia="仿宋" w:hAnsi="仿宋" w:hint="eastAsia"/>
                <w:sz w:val="21"/>
                <w:szCs w:val="21"/>
              </w:rPr>
              <w:t>、中级财务会计(一)</w:t>
            </w:r>
            <w:r w:rsidR="007B1B95">
              <w:rPr>
                <w:rFonts w:ascii="仿宋" w:eastAsia="仿宋" w:hAnsi="仿宋" w:hint="eastAsia"/>
                <w:sz w:val="21"/>
                <w:szCs w:val="21"/>
              </w:rPr>
              <w:t>(</w:t>
            </w:r>
            <w:r w:rsidRPr="00387609">
              <w:rPr>
                <w:rFonts w:ascii="仿宋" w:eastAsia="仿宋" w:hAnsi="仿宋" w:hint="eastAsia"/>
                <w:sz w:val="21"/>
                <w:szCs w:val="21"/>
              </w:rPr>
              <w:t>二</w:t>
            </w:r>
            <w:r w:rsidR="007B1B95">
              <w:rPr>
                <w:rFonts w:ascii="仿宋" w:eastAsia="仿宋" w:hAnsi="仿宋" w:hint="eastAsia"/>
                <w:sz w:val="21"/>
                <w:szCs w:val="21"/>
              </w:rPr>
              <w:t>)</w:t>
            </w:r>
            <w:r w:rsidRPr="00387609">
              <w:rPr>
                <w:rFonts w:ascii="仿宋" w:eastAsia="仿宋" w:hAnsi="仿宋" w:hint="eastAsia"/>
                <w:sz w:val="21"/>
                <w:szCs w:val="21"/>
              </w:rPr>
              <w:t>、商业企业会计</w:t>
            </w:r>
            <w:r w:rsidR="0067163F">
              <w:rPr>
                <w:rFonts w:ascii="仿宋" w:eastAsia="仿宋" w:hAnsi="仿宋" w:hint="eastAsia"/>
                <w:sz w:val="21"/>
                <w:szCs w:val="21"/>
              </w:rPr>
              <w:t>实务</w:t>
            </w:r>
            <w:r w:rsidRPr="00387609">
              <w:rPr>
                <w:rFonts w:ascii="仿宋" w:eastAsia="仿宋" w:hAnsi="仿宋" w:hint="eastAsia"/>
                <w:sz w:val="21"/>
                <w:szCs w:val="21"/>
              </w:rPr>
              <w:t>等</w:t>
            </w:r>
          </w:p>
        </w:tc>
      </w:tr>
      <w:tr w:rsidR="00DC2A5D" w:rsidRPr="00387609" w:rsidTr="003D18B4">
        <w:trPr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3D18B4" w:rsidP="0003345C">
            <w:pPr>
              <w:pStyle w:val="a5"/>
              <w:ind w:firstLineChars="0" w:firstLine="0"/>
              <w:jc w:val="left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8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DC2A5D" w:rsidP="0003345C">
            <w:pPr>
              <w:pStyle w:val="a5"/>
              <w:ind w:firstLineChars="0" w:firstLine="0"/>
              <w:jc w:val="left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 w:rsidRPr="00387609">
              <w:rPr>
                <w:rFonts w:ascii="仿宋" w:eastAsia="仿宋" w:hAnsi="仿宋" w:hint="eastAsia"/>
                <w:sz w:val="21"/>
                <w:szCs w:val="21"/>
              </w:rPr>
              <w:t>熟悉会计电算化操作的一般流程和操作要求，能够运用财务软件从事企业会计电算化核算工作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DC2A5D" w:rsidP="0003345C">
            <w:pPr>
              <w:pStyle w:val="a5"/>
              <w:ind w:firstLineChars="0" w:firstLine="0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 w:rsidRPr="00387609">
              <w:rPr>
                <w:rFonts w:ascii="仿宋" w:eastAsia="仿宋" w:hAnsi="仿宋" w:hint="eastAsia"/>
                <w:sz w:val="21"/>
                <w:szCs w:val="21"/>
              </w:rPr>
              <w:t>电算化会计、</w:t>
            </w:r>
            <w:r w:rsidR="0067163F" w:rsidRPr="0067163F">
              <w:rPr>
                <w:rFonts w:ascii="仿宋" w:eastAsia="仿宋" w:hAnsi="仿宋" w:hint="eastAsia"/>
                <w:sz w:val="21"/>
                <w:szCs w:val="21"/>
              </w:rPr>
              <w:t>ERP原理与应用</w:t>
            </w:r>
          </w:p>
        </w:tc>
      </w:tr>
      <w:tr w:rsidR="00DC2A5D" w:rsidRPr="00387609" w:rsidTr="003D18B4">
        <w:trPr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3D18B4" w:rsidP="0003345C">
            <w:pPr>
              <w:pStyle w:val="a5"/>
              <w:ind w:firstLineChars="0" w:firstLine="0"/>
              <w:jc w:val="left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9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DC2A5D" w:rsidP="0003345C">
            <w:pPr>
              <w:pStyle w:val="a5"/>
              <w:ind w:firstLineChars="0" w:firstLine="0"/>
              <w:jc w:val="left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 w:rsidRPr="00387609">
              <w:rPr>
                <w:rFonts w:ascii="仿宋" w:eastAsia="仿宋" w:hAnsi="仿宋" w:cs="宋体" w:hint="eastAsia"/>
                <w:sz w:val="21"/>
                <w:szCs w:val="21"/>
              </w:rPr>
              <w:t>能够从事企业税务计算与申报工作，具备一定的税务筹划能力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DC2A5D" w:rsidP="0003345C">
            <w:pPr>
              <w:pStyle w:val="a5"/>
              <w:ind w:firstLine="420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 w:rsidRPr="00387609">
              <w:rPr>
                <w:rFonts w:ascii="仿宋" w:eastAsia="仿宋" w:hAnsi="仿宋" w:hint="eastAsia"/>
                <w:sz w:val="21"/>
                <w:szCs w:val="21"/>
              </w:rPr>
              <w:t>企业纳税实务</w:t>
            </w:r>
          </w:p>
        </w:tc>
      </w:tr>
      <w:tr w:rsidR="00DC2A5D" w:rsidRPr="00387609" w:rsidTr="003D18B4">
        <w:trPr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DC2A5D" w:rsidP="003D18B4">
            <w:pPr>
              <w:pStyle w:val="a5"/>
              <w:ind w:firstLineChars="0" w:firstLine="0"/>
              <w:jc w:val="left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 w:rsidRPr="00387609">
              <w:rPr>
                <w:rFonts w:ascii="仿宋" w:eastAsia="仿宋" w:hAnsi="仿宋" w:hint="eastAsia"/>
                <w:sz w:val="21"/>
                <w:szCs w:val="21"/>
              </w:rPr>
              <w:t>1</w:t>
            </w:r>
            <w:r w:rsidR="003D18B4">
              <w:rPr>
                <w:rFonts w:ascii="仿宋" w:eastAsia="仿宋" w:hAnsi="仿宋" w:hint="eastAsia"/>
                <w:sz w:val="21"/>
                <w:szCs w:val="21"/>
              </w:rPr>
              <w:t>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DC2A5D" w:rsidP="0003345C">
            <w:pPr>
              <w:pStyle w:val="a5"/>
              <w:ind w:firstLineChars="0" w:firstLine="0"/>
              <w:jc w:val="left"/>
              <w:outlineLvl w:val="2"/>
              <w:rPr>
                <w:rFonts w:ascii="仿宋" w:eastAsia="仿宋" w:hAnsi="仿宋" w:cs="宋体"/>
                <w:sz w:val="21"/>
                <w:szCs w:val="21"/>
              </w:rPr>
            </w:pPr>
            <w:r w:rsidRPr="00387609">
              <w:rPr>
                <w:rFonts w:ascii="仿宋" w:eastAsia="仿宋" w:hAnsi="仿宋" w:hint="eastAsia"/>
                <w:sz w:val="21"/>
                <w:szCs w:val="21"/>
              </w:rPr>
              <w:t>能够从事制造企业成本核算工作，具备一定的成本分析能力。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DC2A5D" w:rsidP="0003345C">
            <w:pPr>
              <w:pStyle w:val="a5"/>
              <w:ind w:firstLine="420"/>
              <w:jc w:val="left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 w:rsidRPr="00387609">
              <w:rPr>
                <w:rFonts w:ascii="仿宋" w:eastAsia="仿宋" w:hAnsi="仿宋" w:hint="eastAsia"/>
                <w:sz w:val="21"/>
                <w:szCs w:val="21"/>
              </w:rPr>
              <w:t>成本会计</w:t>
            </w:r>
          </w:p>
        </w:tc>
      </w:tr>
      <w:tr w:rsidR="00DC2A5D" w:rsidRPr="00387609" w:rsidTr="003D18B4">
        <w:trPr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DC2A5D" w:rsidP="003D18B4">
            <w:pPr>
              <w:pStyle w:val="a5"/>
              <w:ind w:firstLineChars="0" w:firstLine="0"/>
              <w:jc w:val="left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 w:rsidRPr="00387609">
              <w:rPr>
                <w:rFonts w:ascii="仿宋" w:eastAsia="仿宋" w:hAnsi="仿宋" w:hint="eastAsia"/>
                <w:sz w:val="21"/>
                <w:szCs w:val="21"/>
              </w:rPr>
              <w:t>1</w:t>
            </w:r>
            <w:r w:rsidR="003D18B4">
              <w:rPr>
                <w:rFonts w:ascii="仿宋" w:eastAsia="仿宋" w:hAnsi="仿宋" w:hint="eastAsia"/>
                <w:sz w:val="21"/>
                <w:szCs w:val="21"/>
              </w:rPr>
              <w:t>1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DC2A5D" w:rsidP="0003345C">
            <w:pPr>
              <w:pStyle w:val="a5"/>
              <w:ind w:firstLineChars="0" w:firstLine="0"/>
              <w:jc w:val="left"/>
              <w:outlineLvl w:val="2"/>
              <w:rPr>
                <w:rFonts w:ascii="仿宋" w:eastAsia="仿宋" w:hAnsi="仿宋" w:cs="宋体"/>
                <w:sz w:val="21"/>
                <w:szCs w:val="21"/>
              </w:rPr>
            </w:pPr>
            <w:r w:rsidRPr="00387609">
              <w:rPr>
                <w:rFonts w:ascii="仿宋" w:eastAsia="仿宋" w:hAnsi="仿宋" w:cs="宋体" w:hint="eastAsia"/>
                <w:sz w:val="21"/>
                <w:szCs w:val="21"/>
              </w:rPr>
              <w:t>具备根据单位的财务管理目标进行财务管理的技能，具有良好的发现问题、分析问题、解决问题能力。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DC2A5D" w:rsidP="0003345C">
            <w:pPr>
              <w:pStyle w:val="a5"/>
              <w:ind w:firstLine="420"/>
              <w:jc w:val="left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 w:rsidRPr="00387609">
              <w:rPr>
                <w:rFonts w:ascii="仿宋" w:eastAsia="仿宋" w:hAnsi="仿宋" w:hint="eastAsia"/>
                <w:sz w:val="21"/>
                <w:szCs w:val="21"/>
              </w:rPr>
              <w:t>财务管理</w:t>
            </w:r>
          </w:p>
        </w:tc>
      </w:tr>
      <w:tr w:rsidR="00DC2A5D" w:rsidRPr="00387609" w:rsidTr="003D18B4">
        <w:trPr>
          <w:trHeight w:val="709"/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DC2A5D" w:rsidP="003D18B4">
            <w:pPr>
              <w:pStyle w:val="a5"/>
              <w:ind w:firstLineChars="0" w:firstLine="0"/>
              <w:jc w:val="left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 w:rsidRPr="00387609">
              <w:rPr>
                <w:rFonts w:ascii="仿宋" w:eastAsia="仿宋" w:hAnsi="仿宋" w:hint="eastAsia"/>
                <w:sz w:val="21"/>
                <w:szCs w:val="21"/>
              </w:rPr>
              <w:t>1</w:t>
            </w:r>
            <w:r w:rsidR="003D18B4">
              <w:rPr>
                <w:rFonts w:ascii="仿宋" w:eastAsia="仿宋" w:hAnsi="仿宋" w:hint="eastAsia"/>
                <w:sz w:val="21"/>
                <w:szCs w:val="21"/>
              </w:rPr>
              <w:t>2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DC2A5D" w:rsidP="0003345C">
            <w:pPr>
              <w:pStyle w:val="a5"/>
              <w:ind w:firstLineChars="0" w:firstLine="0"/>
              <w:jc w:val="left"/>
              <w:outlineLvl w:val="2"/>
              <w:rPr>
                <w:rFonts w:ascii="仿宋" w:eastAsia="仿宋" w:hAnsi="仿宋" w:cs="宋体"/>
                <w:sz w:val="21"/>
                <w:szCs w:val="21"/>
              </w:rPr>
            </w:pPr>
            <w:r w:rsidRPr="00387609">
              <w:rPr>
                <w:rFonts w:ascii="仿宋" w:eastAsia="仿宋" w:hAnsi="仿宋" w:cs="宋体" w:hint="eastAsia"/>
                <w:sz w:val="21"/>
                <w:szCs w:val="21"/>
              </w:rPr>
              <w:t>能够胜任财经文员工作，能撰写一般商务方案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67163F" w:rsidP="0067163F">
            <w:pPr>
              <w:pStyle w:val="a5"/>
              <w:ind w:firstLine="420"/>
              <w:jc w:val="left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 w:rsidRPr="0067163F">
              <w:rPr>
                <w:rFonts w:ascii="仿宋" w:eastAsia="仿宋" w:hAnsi="仿宋" w:hint="eastAsia"/>
                <w:sz w:val="21"/>
                <w:szCs w:val="21"/>
              </w:rPr>
              <w:t>实用写作</w:t>
            </w:r>
          </w:p>
        </w:tc>
      </w:tr>
    </w:tbl>
    <w:p w:rsidR="00DC2A5D" w:rsidRPr="00387609" w:rsidRDefault="00DC2A5D" w:rsidP="00077A07">
      <w:pPr>
        <w:spacing w:line="360" w:lineRule="auto"/>
        <w:ind w:firstLineChars="200" w:firstLine="562"/>
        <w:rPr>
          <w:rFonts w:ascii="仿宋" w:eastAsia="仿宋" w:hAnsi="仿宋"/>
          <w:b/>
          <w:sz w:val="28"/>
          <w:szCs w:val="28"/>
        </w:rPr>
      </w:pPr>
    </w:p>
    <w:p w:rsidR="00DC2A5D" w:rsidRPr="00387609" w:rsidRDefault="00DC2A5D" w:rsidP="00077A07">
      <w:pPr>
        <w:spacing w:line="360" w:lineRule="auto"/>
        <w:ind w:firstLineChars="200" w:firstLine="562"/>
        <w:rPr>
          <w:rFonts w:ascii="仿宋" w:eastAsia="仿宋" w:hAnsi="仿宋"/>
          <w:szCs w:val="21"/>
        </w:rPr>
      </w:pPr>
      <w:r w:rsidRPr="00387609">
        <w:rPr>
          <w:rFonts w:ascii="仿宋" w:eastAsia="仿宋" w:hAnsi="仿宋" w:hint="eastAsia"/>
          <w:b/>
          <w:sz w:val="28"/>
          <w:szCs w:val="28"/>
        </w:rPr>
        <w:t>四、课程设置</w:t>
      </w:r>
    </w:p>
    <w:p w:rsidR="00DC2A5D" w:rsidRPr="00387609" w:rsidRDefault="00DC2A5D" w:rsidP="00DC2A5D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387609">
        <w:rPr>
          <w:rFonts w:ascii="仿宋" w:eastAsia="仿宋" w:hAnsi="仿宋" w:hint="eastAsia"/>
          <w:sz w:val="24"/>
        </w:rPr>
        <w:t>本专业课程共设置5个模块，分别是公共基础课、职业基础课、职业技能课、职业延展课、综合实践。</w:t>
      </w:r>
    </w:p>
    <w:p w:rsidR="00DC2A5D" w:rsidRPr="00387609" w:rsidRDefault="007B1B95" w:rsidP="00DC2A5D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(</w:t>
      </w:r>
      <w:r w:rsidR="00DC2A5D" w:rsidRPr="00387609">
        <w:rPr>
          <w:rFonts w:ascii="仿宋" w:eastAsia="仿宋" w:hAnsi="仿宋" w:hint="eastAsia"/>
          <w:sz w:val="24"/>
        </w:rPr>
        <w:t>一</w:t>
      </w:r>
      <w:r>
        <w:rPr>
          <w:rFonts w:ascii="仿宋" w:eastAsia="仿宋" w:hAnsi="仿宋" w:hint="eastAsia"/>
          <w:sz w:val="24"/>
        </w:rPr>
        <w:t>)</w:t>
      </w:r>
      <w:r w:rsidR="00DC2A5D" w:rsidRPr="00387609">
        <w:rPr>
          <w:rFonts w:ascii="仿宋" w:eastAsia="仿宋" w:hAnsi="仿宋" w:hint="eastAsia"/>
          <w:sz w:val="24"/>
        </w:rPr>
        <w:t>公共基础课</w:t>
      </w:r>
    </w:p>
    <w:p w:rsidR="00DC2A5D" w:rsidRPr="00387609" w:rsidRDefault="00DC2A5D" w:rsidP="00DC2A5D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387609">
        <w:rPr>
          <w:rFonts w:ascii="仿宋" w:eastAsia="仿宋" w:hAnsi="仿宋" w:hint="eastAsia"/>
          <w:sz w:val="24"/>
        </w:rPr>
        <w:t xml:space="preserve">该模块最低毕业学分为 </w:t>
      </w:r>
      <w:r w:rsidR="009F7584">
        <w:rPr>
          <w:rFonts w:ascii="仿宋" w:eastAsia="仿宋" w:hAnsi="仿宋" w:hint="eastAsia"/>
          <w:sz w:val="24"/>
        </w:rPr>
        <w:t>19</w:t>
      </w:r>
      <w:r w:rsidRPr="00387609">
        <w:rPr>
          <w:rFonts w:ascii="仿宋" w:eastAsia="仿宋" w:hAnsi="仿宋" w:hint="eastAsia"/>
          <w:sz w:val="24"/>
        </w:rPr>
        <w:t>分。</w:t>
      </w:r>
    </w:p>
    <w:p w:rsidR="00817F64" w:rsidRPr="00387609" w:rsidRDefault="00817F64" w:rsidP="00817F64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387609">
        <w:rPr>
          <w:rFonts w:ascii="仿宋" w:eastAsia="仿宋" w:hAnsi="仿宋" w:hint="eastAsia"/>
          <w:sz w:val="24"/>
        </w:rPr>
        <w:t>必修课：</w:t>
      </w:r>
      <w:r w:rsidR="00DC2A5D" w:rsidRPr="00387609">
        <w:rPr>
          <w:rFonts w:ascii="仿宋" w:eastAsia="仿宋" w:hAnsi="仿宋" w:hint="eastAsia"/>
          <w:sz w:val="24"/>
        </w:rPr>
        <w:t>大学信息技术应用基础</w:t>
      </w:r>
      <w:r w:rsidR="00E672C5" w:rsidRPr="003D1280">
        <w:rPr>
          <w:rFonts w:ascii="仿宋" w:eastAsia="仿宋" w:hAnsi="仿宋" w:hint="eastAsia"/>
          <w:sz w:val="24"/>
        </w:rPr>
        <w:t>、毛泽东思想和中国特色社会主义理论体系概论</w:t>
      </w:r>
      <w:r w:rsidR="007B1B95">
        <w:rPr>
          <w:rFonts w:ascii="仿宋" w:eastAsia="仿宋" w:hAnsi="仿宋" w:hint="eastAsia"/>
          <w:sz w:val="24"/>
        </w:rPr>
        <w:t>(</w:t>
      </w:r>
      <w:r w:rsidR="00E672C5" w:rsidRPr="003D1280">
        <w:rPr>
          <w:rFonts w:ascii="仿宋" w:eastAsia="仿宋" w:hAnsi="仿宋" w:hint="eastAsia"/>
          <w:sz w:val="24"/>
        </w:rPr>
        <w:t>1</w:t>
      </w:r>
      <w:r w:rsidR="007B1B95">
        <w:rPr>
          <w:rFonts w:ascii="仿宋" w:eastAsia="仿宋" w:hAnsi="仿宋" w:hint="eastAsia"/>
          <w:sz w:val="24"/>
        </w:rPr>
        <w:t>)</w:t>
      </w:r>
      <w:r w:rsidR="00E672C5" w:rsidRPr="003D1280">
        <w:rPr>
          <w:rFonts w:ascii="仿宋" w:eastAsia="仿宋" w:hAnsi="仿宋" w:hint="eastAsia"/>
          <w:sz w:val="24"/>
        </w:rPr>
        <w:t>等</w:t>
      </w:r>
      <w:r w:rsidR="001F7DE5" w:rsidRPr="00387609">
        <w:rPr>
          <w:rFonts w:ascii="仿宋" w:eastAsia="仿宋" w:hAnsi="仿宋" w:hint="eastAsia"/>
          <w:sz w:val="24"/>
        </w:rPr>
        <w:t>。</w:t>
      </w:r>
    </w:p>
    <w:p w:rsidR="001F7DE5" w:rsidRPr="00387609" w:rsidRDefault="001F7DE5" w:rsidP="00DC2A5D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387609">
        <w:rPr>
          <w:rFonts w:ascii="仿宋" w:eastAsia="仿宋" w:hAnsi="仿宋" w:hint="eastAsia"/>
          <w:sz w:val="24"/>
        </w:rPr>
        <w:t>选修课：</w:t>
      </w:r>
      <w:r w:rsidR="00DC2A5D" w:rsidRPr="00387609">
        <w:rPr>
          <w:rFonts w:ascii="仿宋" w:eastAsia="仿宋" w:hAnsi="仿宋" w:hint="eastAsia"/>
          <w:sz w:val="24"/>
        </w:rPr>
        <w:t>实用英语</w:t>
      </w:r>
      <w:r w:rsidR="007B1B95">
        <w:rPr>
          <w:rFonts w:ascii="仿宋" w:eastAsia="仿宋" w:hAnsi="仿宋" w:hint="eastAsia"/>
          <w:sz w:val="24"/>
        </w:rPr>
        <w:t>(</w:t>
      </w:r>
      <w:r w:rsidR="00DC2A5D" w:rsidRPr="00387609">
        <w:rPr>
          <w:rFonts w:ascii="仿宋" w:eastAsia="仿宋" w:hAnsi="仿宋" w:hint="eastAsia"/>
          <w:sz w:val="24"/>
        </w:rPr>
        <w:t>上</w:t>
      </w:r>
      <w:r w:rsidR="007B1B95">
        <w:rPr>
          <w:rFonts w:ascii="仿宋" w:eastAsia="仿宋" w:hAnsi="仿宋" w:hint="eastAsia"/>
          <w:sz w:val="24"/>
        </w:rPr>
        <w:t>)</w:t>
      </w:r>
      <w:r w:rsidRPr="00387609">
        <w:rPr>
          <w:rFonts w:ascii="仿宋" w:eastAsia="仿宋" w:hAnsi="仿宋" w:hint="eastAsia"/>
          <w:sz w:val="24"/>
        </w:rPr>
        <w:t>、</w:t>
      </w:r>
      <w:r w:rsidR="00DC2A5D" w:rsidRPr="00387609">
        <w:rPr>
          <w:rFonts w:ascii="仿宋" w:eastAsia="仿宋" w:hAnsi="仿宋" w:hint="eastAsia"/>
          <w:sz w:val="24"/>
        </w:rPr>
        <w:t>实用英语</w:t>
      </w:r>
      <w:r w:rsidR="007B1B95">
        <w:rPr>
          <w:rFonts w:ascii="仿宋" w:eastAsia="仿宋" w:hAnsi="仿宋" w:hint="eastAsia"/>
          <w:sz w:val="24"/>
        </w:rPr>
        <w:t>(</w:t>
      </w:r>
      <w:r w:rsidR="00DC2A5D" w:rsidRPr="00387609">
        <w:rPr>
          <w:rFonts w:ascii="仿宋" w:eastAsia="仿宋" w:hAnsi="仿宋" w:hint="eastAsia"/>
          <w:sz w:val="24"/>
        </w:rPr>
        <w:t>下</w:t>
      </w:r>
      <w:r w:rsidR="007B1B95">
        <w:rPr>
          <w:rFonts w:ascii="仿宋" w:eastAsia="仿宋" w:hAnsi="仿宋" w:hint="eastAsia"/>
          <w:sz w:val="24"/>
        </w:rPr>
        <w:t>)</w:t>
      </w:r>
      <w:r w:rsidRPr="00387609">
        <w:rPr>
          <w:rFonts w:ascii="仿宋" w:eastAsia="仿宋" w:hAnsi="仿宋" w:hint="eastAsia"/>
          <w:sz w:val="24"/>
        </w:rPr>
        <w:t>、</w:t>
      </w:r>
      <w:r w:rsidR="00DC2A5D" w:rsidRPr="00387609">
        <w:rPr>
          <w:rFonts w:ascii="仿宋" w:eastAsia="仿宋" w:hAnsi="仿宋" w:hint="eastAsia"/>
          <w:sz w:val="24"/>
        </w:rPr>
        <w:t>经济数学基础</w:t>
      </w:r>
      <w:r w:rsidRPr="00387609">
        <w:rPr>
          <w:rFonts w:ascii="仿宋" w:eastAsia="仿宋" w:hAnsi="仿宋" w:hint="eastAsia"/>
          <w:sz w:val="24"/>
        </w:rPr>
        <w:t>、</w:t>
      </w:r>
      <w:r w:rsidR="00DC2A5D" w:rsidRPr="00387609">
        <w:rPr>
          <w:rFonts w:ascii="仿宋" w:eastAsia="仿宋" w:hAnsi="仿宋" w:hint="eastAsia"/>
          <w:sz w:val="24"/>
        </w:rPr>
        <w:t>大学生人文素养基础</w:t>
      </w:r>
      <w:r w:rsidRPr="00387609">
        <w:rPr>
          <w:rFonts w:ascii="仿宋" w:eastAsia="仿宋" w:hAnsi="仿宋" w:hint="eastAsia"/>
          <w:sz w:val="24"/>
        </w:rPr>
        <w:t>、</w:t>
      </w:r>
      <w:r w:rsidR="00DC2A5D" w:rsidRPr="00387609">
        <w:rPr>
          <w:rFonts w:ascii="仿宋" w:eastAsia="仿宋" w:hAnsi="仿宋" w:hint="eastAsia"/>
          <w:sz w:val="24"/>
        </w:rPr>
        <w:t>实用写作</w:t>
      </w:r>
      <w:r w:rsidR="009F7584">
        <w:rPr>
          <w:rFonts w:ascii="仿宋" w:eastAsia="仿宋" w:hAnsi="仿宋" w:hint="eastAsia"/>
          <w:sz w:val="24"/>
        </w:rPr>
        <w:t>、大学生心理健康教育</w:t>
      </w:r>
      <w:r w:rsidRPr="00387609">
        <w:rPr>
          <w:rFonts w:ascii="仿宋" w:eastAsia="仿宋" w:hAnsi="仿宋" w:hint="eastAsia"/>
          <w:sz w:val="24"/>
        </w:rPr>
        <w:t>。</w:t>
      </w:r>
    </w:p>
    <w:p w:rsidR="00DC2A5D" w:rsidRPr="00387609" w:rsidRDefault="007B1B95" w:rsidP="00DC2A5D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(</w:t>
      </w:r>
      <w:r w:rsidR="00DC2A5D" w:rsidRPr="00387609">
        <w:rPr>
          <w:rFonts w:ascii="仿宋" w:eastAsia="仿宋" w:hAnsi="仿宋" w:hint="eastAsia"/>
          <w:sz w:val="24"/>
        </w:rPr>
        <w:t>二</w:t>
      </w:r>
      <w:r>
        <w:rPr>
          <w:rFonts w:ascii="仿宋" w:eastAsia="仿宋" w:hAnsi="仿宋" w:hint="eastAsia"/>
          <w:sz w:val="24"/>
        </w:rPr>
        <w:t>)</w:t>
      </w:r>
      <w:r w:rsidR="00DC2A5D" w:rsidRPr="00387609">
        <w:rPr>
          <w:rFonts w:ascii="仿宋" w:eastAsia="仿宋" w:hAnsi="仿宋" w:hint="eastAsia"/>
          <w:sz w:val="24"/>
        </w:rPr>
        <w:t>职业基础课</w:t>
      </w:r>
    </w:p>
    <w:p w:rsidR="00DC2A5D" w:rsidRPr="00387609" w:rsidRDefault="00DC2A5D" w:rsidP="00DC2A5D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387609">
        <w:rPr>
          <w:rFonts w:ascii="仿宋" w:eastAsia="仿宋" w:hAnsi="仿宋" w:hint="eastAsia"/>
          <w:sz w:val="24"/>
        </w:rPr>
        <w:lastRenderedPageBreak/>
        <w:t xml:space="preserve">该模块最低毕业学分为 </w:t>
      </w:r>
      <w:r w:rsidR="00931417">
        <w:rPr>
          <w:rFonts w:ascii="仿宋" w:eastAsia="仿宋" w:hAnsi="仿宋" w:hint="eastAsia"/>
          <w:sz w:val="24"/>
        </w:rPr>
        <w:t>9</w:t>
      </w:r>
      <w:r w:rsidRPr="00387609">
        <w:rPr>
          <w:rFonts w:ascii="仿宋" w:eastAsia="仿宋" w:hAnsi="仿宋" w:hint="eastAsia"/>
          <w:sz w:val="24"/>
        </w:rPr>
        <w:t>分。</w:t>
      </w:r>
    </w:p>
    <w:p w:rsidR="00DC2A5D" w:rsidRPr="00387609" w:rsidRDefault="001F7DE5" w:rsidP="00DC2A5D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387609">
        <w:rPr>
          <w:rFonts w:ascii="仿宋" w:eastAsia="仿宋" w:hAnsi="仿宋" w:hint="eastAsia"/>
          <w:sz w:val="24"/>
        </w:rPr>
        <w:t>必修课：</w:t>
      </w:r>
      <w:r w:rsidR="00DC2A5D" w:rsidRPr="00387609">
        <w:rPr>
          <w:rFonts w:ascii="仿宋" w:eastAsia="仿宋" w:hAnsi="仿宋" w:hint="eastAsia"/>
          <w:sz w:val="24"/>
        </w:rPr>
        <w:t>基础会计</w:t>
      </w:r>
      <w:r w:rsidRPr="00387609">
        <w:rPr>
          <w:rFonts w:ascii="仿宋" w:eastAsia="仿宋" w:hAnsi="仿宋" w:hint="eastAsia"/>
          <w:sz w:val="24"/>
        </w:rPr>
        <w:t>。</w:t>
      </w:r>
    </w:p>
    <w:p w:rsidR="00DC2A5D" w:rsidRPr="00387609" w:rsidRDefault="001F7DE5" w:rsidP="00DC2A5D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387609">
        <w:rPr>
          <w:rFonts w:ascii="仿宋" w:eastAsia="仿宋" w:hAnsi="仿宋" w:hint="eastAsia"/>
          <w:sz w:val="24"/>
        </w:rPr>
        <w:t>选修课：</w:t>
      </w:r>
      <w:r w:rsidR="00DC2A5D" w:rsidRPr="00387609">
        <w:rPr>
          <w:rFonts w:ascii="仿宋" w:eastAsia="仿宋" w:hAnsi="仿宋" w:hint="eastAsia"/>
          <w:sz w:val="24"/>
        </w:rPr>
        <w:t>经济法概论</w:t>
      </w:r>
      <w:r w:rsidRPr="00387609">
        <w:rPr>
          <w:rFonts w:ascii="仿宋" w:eastAsia="仿宋" w:hAnsi="仿宋" w:hint="eastAsia"/>
          <w:sz w:val="24"/>
        </w:rPr>
        <w:t>、</w:t>
      </w:r>
      <w:r w:rsidR="00DC2A5D" w:rsidRPr="00387609">
        <w:rPr>
          <w:rFonts w:ascii="仿宋" w:eastAsia="仿宋" w:hAnsi="仿宋" w:hint="eastAsia"/>
          <w:sz w:val="24"/>
        </w:rPr>
        <w:t>经济学基础</w:t>
      </w:r>
      <w:r w:rsidRPr="00387609">
        <w:rPr>
          <w:rFonts w:ascii="仿宋" w:eastAsia="仿宋" w:hAnsi="仿宋" w:hint="eastAsia"/>
          <w:sz w:val="24"/>
        </w:rPr>
        <w:t>、</w:t>
      </w:r>
      <w:r w:rsidR="00DC2A5D" w:rsidRPr="00387609">
        <w:rPr>
          <w:rFonts w:ascii="仿宋" w:eastAsia="仿宋" w:hAnsi="仿宋" w:hint="eastAsia"/>
          <w:sz w:val="24"/>
        </w:rPr>
        <w:t>小企业管理</w:t>
      </w:r>
      <w:r w:rsidRPr="00387609">
        <w:rPr>
          <w:rFonts w:ascii="仿宋" w:eastAsia="仿宋" w:hAnsi="仿宋" w:hint="eastAsia"/>
          <w:sz w:val="24"/>
        </w:rPr>
        <w:t>、</w:t>
      </w:r>
      <w:r w:rsidR="00DC2A5D" w:rsidRPr="00387609">
        <w:rPr>
          <w:rFonts w:ascii="仿宋" w:eastAsia="仿宋" w:hAnsi="仿宋" w:hint="eastAsia"/>
          <w:sz w:val="24"/>
        </w:rPr>
        <w:t>统计方法与应用</w:t>
      </w:r>
      <w:r w:rsidRPr="00387609">
        <w:rPr>
          <w:rFonts w:ascii="仿宋" w:eastAsia="仿宋" w:hAnsi="仿宋" w:hint="eastAsia"/>
          <w:sz w:val="24"/>
        </w:rPr>
        <w:t>。</w:t>
      </w:r>
    </w:p>
    <w:p w:rsidR="00DC2A5D" w:rsidRPr="00387609" w:rsidRDefault="007B1B95" w:rsidP="00DC2A5D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(</w:t>
      </w:r>
      <w:r w:rsidR="00DC2A5D" w:rsidRPr="00387609">
        <w:rPr>
          <w:rFonts w:ascii="仿宋" w:eastAsia="仿宋" w:hAnsi="仿宋" w:hint="eastAsia"/>
          <w:sz w:val="24"/>
        </w:rPr>
        <w:t>三</w:t>
      </w:r>
      <w:r>
        <w:rPr>
          <w:rFonts w:ascii="仿宋" w:eastAsia="仿宋" w:hAnsi="仿宋" w:hint="eastAsia"/>
          <w:sz w:val="24"/>
        </w:rPr>
        <w:t>)</w:t>
      </w:r>
      <w:r w:rsidR="00DC2A5D" w:rsidRPr="00387609">
        <w:rPr>
          <w:rFonts w:ascii="仿宋" w:eastAsia="仿宋" w:hAnsi="仿宋" w:hint="eastAsia"/>
          <w:sz w:val="24"/>
        </w:rPr>
        <w:t>职业技能课</w:t>
      </w:r>
    </w:p>
    <w:p w:rsidR="00DC2A5D" w:rsidRPr="00387609" w:rsidRDefault="00DC2A5D" w:rsidP="00DC2A5D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387609">
        <w:rPr>
          <w:rFonts w:ascii="仿宋" w:eastAsia="仿宋" w:hAnsi="仿宋" w:hint="eastAsia"/>
          <w:sz w:val="24"/>
        </w:rPr>
        <w:t>该模块最低毕业学分为</w:t>
      </w:r>
      <w:r w:rsidR="00931417">
        <w:rPr>
          <w:rFonts w:ascii="仿宋" w:eastAsia="仿宋" w:hAnsi="仿宋" w:hint="eastAsia"/>
          <w:sz w:val="24"/>
        </w:rPr>
        <w:t>30</w:t>
      </w:r>
      <w:r w:rsidRPr="00387609">
        <w:rPr>
          <w:rFonts w:ascii="仿宋" w:eastAsia="仿宋" w:hAnsi="仿宋" w:hint="eastAsia"/>
          <w:sz w:val="24"/>
        </w:rPr>
        <w:t>分。</w:t>
      </w:r>
    </w:p>
    <w:p w:rsidR="001F7DE5" w:rsidRPr="00387609" w:rsidRDefault="001F7DE5" w:rsidP="001F7DE5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387609">
        <w:rPr>
          <w:rFonts w:ascii="仿宋" w:eastAsia="仿宋" w:hAnsi="仿宋" w:hint="eastAsia"/>
          <w:sz w:val="24"/>
        </w:rPr>
        <w:t>必修课：初级会计实务 (一)、(二)、财经法规与会计职业道德、电算化会计、成本会计、企业纳税实务、小企业会计综合实训。</w:t>
      </w:r>
    </w:p>
    <w:p w:rsidR="00DC2A5D" w:rsidRPr="00387609" w:rsidRDefault="001F7DE5" w:rsidP="00DC2A5D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387609">
        <w:rPr>
          <w:rFonts w:ascii="仿宋" w:eastAsia="仿宋" w:hAnsi="仿宋" w:hint="eastAsia"/>
          <w:sz w:val="24"/>
        </w:rPr>
        <w:t>选修课：</w:t>
      </w:r>
      <w:r w:rsidR="00DC2A5D" w:rsidRPr="00387609">
        <w:rPr>
          <w:rFonts w:ascii="仿宋" w:eastAsia="仿宋" w:hAnsi="仿宋" w:hint="eastAsia"/>
          <w:sz w:val="24"/>
        </w:rPr>
        <w:t>珠算</w:t>
      </w:r>
      <w:r w:rsidRPr="00387609">
        <w:rPr>
          <w:rFonts w:ascii="仿宋" w:eastAsia="仿宋" w:hAnsi="仿宋" w:hint="eastAsia"/>
          <w:sz w:val="24"/>
        </w:rPr>
        <w:t>、</w:t>
      </w:r>
      <w:r w:rsidR="00DC2A5D" w:rsidRPr="00387609">
        <w:rPr>
          <w:rFonts w:ascii="仿宋" w:eastAsia="仿宋" w:hAnsi="仿宋" w:hint="eastAsia"/>
          <w:sz w:val="24"/>
        </w:rPr>
        <w:t>出纳实务</w:t>
      </w:r>
      <w:r w:rsidRPr="00387609">
        <w:rPr>
          <w:rFonts w:ascii="仿宋" w:eastAsia="仿宋" w:hAnsi="仿宋" w:hint="eastAsia"/>
          <w:sz w:val="24"/>
        </w:rPr>
        <w:t>、</w:t>
      </w:r>
      <w:r w:rsidR="00DC2A5D" w:rsidRPr="00387609">
        <w:rPr>
          <w:rFonts w:ascii="仿宋" w:eastAsia="仿宋" w:hAnsi="仿宋" w:hint="eastAsia"/>
          <w:sz w:val="24"/>
        </w:rPr>
        <w:t>商业企业会计实务</w:t>
      </w:r>
      <w:r w:rsidRPr="00387609">
        <w:rPr>
          <w:rFonts w:ascii="仿宋" w:eastAsia="仿宋" w:hAnsi="仿宋" w:hint="eastAsia"/>
          <w:sz w:val="24"/>
        </w:rPr>
        <w:t>、</w:t>
      </w:r>
      <w:r w:rsidR="00DC2A5D" w:rsidRPr="00387609">
        <w:rPr>
          <w:rFonts w:ascii="仿宋" w:eastAsia="仿宋" w:hAnsi="仿宋" w:hint="eastAsia"/>
          <w:sz w:val="24"/>
        </w:rPr>
        <w:t>中级财务会计(一)、</w:t>
      </w:r>
      <w:r w:rsidR="007B1B95">
        <w:rPr>
          <w:rFonts w:ascii="仿宋" w:eastAsia="仿宋" w:hAnsi="仿宋" w:hint="eastAsia"/>
          <w:sz w:val="24"/>
        </w:rPr>
        <w:t>(</w:t>
      </w:r>
      <w:r w:rsidR="00DC2A5D" w:rsidRPr="00387609">
        <w:rPr>
          <w:rFonts w:ascii="仿宋" w:eastAsia="仿宋" w:hAnsi="仿宋" w:hint="eastAsia"/>
          <w:sz w:val="24"/>
        </w:rPr>
        <w:t>二</w:t>
      </w:r>
      <w:r w:rsidR="007B1B95">
        <w:rPr>
          <w:rFonts w:ascii="仿宋" w:eastAsia="仿宋" w:hAnsi="仿宋" w:hint="eastAsia"/>
          <w:sz w:val="24"/>
        </w:rPr>
        <w:t>)</w:t>
      </w:r>
      <w:r w:rsidRPr="00387609">
        <w:rPr>
          <w:rFonts w:ascii="仿宋" w:eastAsia="仿宋" w:hAnsi="仿宋" w:hint="eastAsia"/>
          <w:sz w:val="24"/>
        </w:rPr>
        <w:t>、</w:t>
      </w:r>
      <w:r w:rsidR="00DC2A5D" w:rsidRPr="00387609">
        <w:rPr>
          <w:rFonts w:ascii="仿宋" w:eastAsia="仿宋" w:hAnsi="仿宋" w:hint="eastAsia"/>
          <w:sz w:val="24"/>
        </w:rPr>
        <w:t>财务管理</w:t>
      </w:r>
      <w:r w:rsidRPr="00387609">
        <w:rPr>
          <w:rFonts w:ascii="仿宋" w:eastAsia="仿宋" w:hAnsi="仿宋" w:hint="eastAsia"/>
          <w:sz w:val="24"/>
        </w:rPr>
        <w:t>、</w:t>
      </w:r>
      <w:r w:rsidR="00DC2A5D" w:rsidRPr="00387609">
        <w:rPr>
          <w:rFonts w:ascii="仿宋" w:eastAsia="仿宋" w:hAnsi="仿宋" w:hint="eastAsia"/>
          <w:sz w:val="24"/>
        </w:rPr>
        <w:t>管理会计</w:t>
      </w:r>
      <w:r w:rsidRPr="00387609">
        <w:rPr>
          <w:rFonts w:ascii="仿宋" w:eastAsia="仿宋" w:hAnsi="仿宋" w:hint="eastAsia"/>
          <w:sz w:val="24"/>
        </w:rPr>
        <w:t>。</w:t>
      </w:r>
    </w:p>
    <w:p w:rsidR="00DC2A5D" w:rsidRPr="00387609" w:rsidRDefault="007B1B95" w:rsidP="00DC2A5D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(</w:t>
      </w:r>
      <w:r w:rsidR="00DC2A5D" w:rsidRPr="00387609">
        <w:rPr>
          <w:rFonts w:ascii="仿宋" w:eastAsia="仿宋" w:hAnsi="仿宋" w:hint="eastAsia"/>
          <w:sz w:val="24"/>
        </w:rPr>
        <w:t>四</w:t>
      </w:r>
      <w:r>
        <w:rPr>
          <w:rFonts w:ascii="仿宋" w:eastAsia="仿宋" w:hAnsi="仿宋" w:hint="eastAsia"/>
          <w:sz w:val="24"/>
        </w:rPr>
        <w:t>)</w:t>
      </w:r>
      <w:r w:rsidR="00DC2A5D" w:rsidRPr="00387609">
        <w:rPr>
          <w:rFonts w:ascii="仿宋" w:eastAsia="仿宋" w:hAnsi="仿宋" w:hint="eastAsia"/>
          <w:sz w:val="24"/>
        </w:rPr>
        <w:t>职业延展课</w:t>
      </w:r>
    </w:p>
    <w:p w:rsidR="00DC2A5D" w:rsidRPr="00387609" w:rsidRDefault="00DC2A5D" w:rsidP="00DC2A5D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387609">
        <w:rPr>
          <w:rFonts w:ascii="仿宋" w:eastAsia="仿宋" w:hAnsi="仿宋" w:hint="eastAsia"/>
          <w:sz w:val="24"/>
        </w:rPr>
        <w:t>该模块最低毕业学分为 3 分。</w:t>
      </w:r>
    </w:p>
    <w:p w:rsidR="00DC2A5D" w:rsidRPr="00387609" w:rsidRDefault="001F7DE5" w:rsidP="00DC2A5D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387609">
        <w:rPr>
          <w:rFonts w:ascii="仿宋" w:eastAsia="仿宋" w:hAnsi="仿宋" w:hint="eastAsia"/>
          <w:sz w:val="24"/>
        </w:rPr>
        <w:t>选修课：</w:t>
      </w:r>
      <w:r w:rsidR="00DC2A5D" w:rsidRPr="00387609">
        <w:rPr>
          <w:rFonts w:ascii="仿宋" w:eastAsia="仿宋" w:hAnsi="仿宋" w:hint="eastAsia"/>
          <w:sz w:val="24"/>
        </w:rPr>
        <w:t>社交礼仪</w:t>
      </w:r>
      <w:r w:rsidRPr="00387609">
        <w:rPr>
          <w:rFonts w:ascii="仿宋" w:eastAsia="仿宋" w:hAnsi="仿宋" w:hint="eastAsia"/>
          <w:sz w:val="24"/>
        </w:rPr>
        <w:t>、</w:t>
      </w:r>
      <w:r w:rsidR="00DC2A5D" w:rsidRPr="00387609">
        <w:rPr>
          <w:rFonts w:ascii="仿宋" w:eastAsia="仿宋" w:hAnsi="仿宋" w:hint="eastAsia"/>
          <w:sz w:val="24"/>
        </w:rPr>
        <w:t>职业生涯规划</w:t>
      </w:r>
      <w:r w:rsidRPr="00387609">
        <w:rPr>
          <w:rFonts w:ascii="仿宋" w:eastAsia="仿宋" w:hAnsi="仿宋" w:hint="eastAsia"/>
          <w:sz w:val="24"/>
        </w:rPr>
        <w:t>、</w:t>
      </w:r>
      <w:r w:rsidR="00DC2A5D" w:rsidRPr="00387609">
        <w:rPr>
          <w:rFonts w:ascii="仿宋" w:eastAsia="仿宋" w:hAnsi="仿宋" w:hint="eastAsia"/>
          <w:sz w:val="24"/>
        </w:rPr>
        <w:t>电子商务基础</w:t>
      </w:r>
      <w:r w:rsidRPr="00387609">
        <w:rPr>
          <w:rFonts w:ascii="仿宋" w:eastAsia="仿宋" w:hAnsi="仿宋" w:hint="eastAsia"/>
          <w:sz w:val="24"/>
        </w:rPr>
        <w:t>、</w:t>
      </w:r>
      <w:r w:rsidR="00570432">
        <w:rPr>
          <w:rFonts w:ascii="仿宋" w:eastAsia="仿宋" w:hAnsi="仿宋" w:hint="eastAsia"/>
          <w:sz w:val="24"/>
        </w:rPr>
        <w:t>金融学概论</w:t>
      </w:r>
      <w:r w:rsidRPr="00387609">
        <w:rPr>
          <w:rFonts w:ascii="仿宋" w:eastAsia="仿宋" w:hAnsi="仿宋" w:hint="eastAsia"/>
          <w:sz w:val="24"/>
        </w:rPr>
        <w:t>、</w:t>
      </w:r>
      <w:r w:rsidR="00DC2A5D" w:rsidRPr="00387609">
        <w:rPr>
          <w:rFonts w:ascii="仿宋" w:eastAsia="仿宋" w:hAnsi="仿宋" w:hint="eastAsia"/>
          <w:sz w:val="24"/>
        </w:rPr>
        <w:t>现代金融业务</w:t>
      </w:r>
      <w:r w:rsidRPr="00387609">
        <w:rPr>
          <w:rFonts w:ascii="仿宋" w:eastAsia="仿宋" w:hAnsi="仿宋" w:hint="eastAsia"/>
          <w:sz w:val="24"/>
        </w:rPr>
        <w:t>、</w:t>
      </w:r>
      <w:r w:rsidR="00DC2A5D" w:rsidRPr="00387609">
        <w:rPr>
          <w:rFonts w:ascii="仿宋" w:eastAsia="仿宋" w:hAnsi="仿宋" w:hint="eastAsia"/>
          <w:sz w:val="24"/>
        </w:rPr>
        <w:t>国际贸易原理</w:t>
      </w:r>
      <w:r w:rsidRPr="00387609">
        <w:rPr>
          <w:rFonts w:ascii="仿宋" w:eastAsia="仿宋" w:hAnsi="仿宋" w:hint="eastAsia"/>
          <w:sz w:val="24"/>
        </w:rPr>
        <w:t>、</w:t>
      </w:r>
      <w:r w:rsidR="00DC2A5D" w:rsidRPr="00387609">
        <w:rPr>
          <w:rFonts w:ascii="仿宋" w:eastAsia="仿宋" w:hAnsi="仿宋" w:hint="eastAsia"/>
          <w:sz w:val="24"/>
        </w:rPr>
        <w:t>国际金融</w:t>
      </w:r>
      <w:r w:rsidRPr="00387609">
        <w:rPr>
          <w:rFonts w:ascii="仿宋" w:eastAsia="仿宋" w:hAnsi="仿宋" w:hint="eastAsia"/>
          <w:sz w:val="24"/>
        </w:rPr>
        <w:t>、</w:t>
      </w:r>
      <w:r w:rsidR="00DC2A5D" w:rsidRPr="00387609">
        <w:rPr>
          <w:rFonts w:ascii="仿宋" w:eastAsia="仿宋" w:hAnsi="仿宋" w:hint="eastAsia"/>
          <w:sz w:val="24"/>
        </w:rPr>
        <w:t>财政学</w:t>
      </w:r>
      <w:r w:rsidRPr="00387609">
        <w:rPr>
          <w:rFonts w:ascii="仿宋" w:eastAsia="仿宋" w:hAnsi="仿宋" w:hint="eastAsia"/>
          <w:sz w:val="24"/>
        </w:rPr>
        <w:t>、</w:t>
      </w:r>
      <w:r w:rsidR="00DC2A5D" w:rsidRPr="00387609">
        <w:rPr>
          <w:rFonts w:ascii="仿宋" w:eastAsia="仿宋" w:hAnsi="仿宋" w:hint="eastAsia"/>
          <w:sz w:val="24"/>
        </w:rPr>
        <w:t>ERP原理与应用</w:t>
      </w:r>
      <w:r w:rsidRPr="00387609">
        <w:rPr>
          <w:rFonts w:ascii="仿宋" w:eastAsia="仿宋" w:hAnsi="仿宋" w:hint="eastAsia"/>
          <w:sz w:val="24"/>
        </w:rPr>
        <w:t>、</w:t>
      </w:r>
      <w:r w:rsidR="00DC2A5D" w:rsidRPr="00387609">
        <w:rPr>
          <w:rFonts w:ascii="仿宋" w:eastAsia="仿宋" w:hAnsi="仿宋" w:hint="eastAsia"/>
          <w:sz w:val="24"/>
        </w:rPr>
        <w:t>统计法基础知识</w:t>
      </w:r>
      <w:r w:rsidRPr="00387609">
        <w:rPr>
          <w:rFonts w:ascii="仿宋" w:eastAsia="仿宋" w:hAnsi="仿宋" w:hint="eastAsia"/>
          <w:sz w:val="24"/>
        </w:rPr>
        <w:t>、</w:t>
      </w:r>
      <w:r w:rsidR="00DC2A5D" w:rsidRPr="00387609">
        <w:rPr>
          <w:rFonts w:ascii="仿宋" w:eastAsia="仿宋" w:hAnsi="仿宋" w:hint="eastAsia"/>
          <w:sz w:val="24"/>
        </w:rPr>
        <w:t>人力资源管理</w:t>
      </w:r>
      <w:r w:rsidRPr="00387609">
        <w:rPr>
          <w:rFonts w:ascii="仿宋" w:eastAsia="仿宋" w:hAnsi="仿宋" w:hint="eastAsia"/>
          <w:sz w:val="24"/>
        </w:rPr>
        <w:t>、</w:t>
      </w:r>
      <w:r w:rsidR="00DC2A5D" w:rsidRPr="00387609">
        <w:rPr>
          <w:rFonts w:ascii="仿宋" w:eastAsia="仿宋" w:hAnsi="仿宋" w:hint="eastAsia"/>
          <w:sz w:val="24"/>
        </w:rPr>
        <w:t>市场营销</w:t>
      </w:r>
      <w:r w:rsidRPr="00387609">
        <w:rPr>
          <w:rFonts w:ascii="仿宋" w:eastAsia="仿宋" w:hAnsi="仿宋" w:hint="eastAsia"/>
          <w:sz w:val="24"/>
        </w:rPr>
        <w:t>。</w:t>
      </w:r>
    </w:p>
    <w:p w:rsidR="00DC2A5D" w:rsidRDefault="007B1B95" w:rsidP="00DC2A5D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(</w:t>
      </w:r>
      <w:r w:rsidR="00DC2A5D" w:rsidRPr="00387609">
        <w:rPr>
          <w:rFonts w:ascii="仿宋" w:eastAsia="仿宋" w:hAnsi="仿宋" w:hint="eastAsia"/>
          <w:sz w:val="24"/>
        </w:rPr>
        <w:t>五</w:t>
      </w:r>
      <w:r>
        <w:rPr>
          <w:rFonts w:ascii="仿宋" w:eastAsia="仿宋" w:hAnsi="仿宋" w:hint="eastAsia"/>
          <w:sz w:val="24"/>
        </w:rPr>
        <w:t>)</w:t>
      </w:r>
      <w:r w:rsidR="00DC2A5D" w:rsidRPr="00387609">
        <w:rPr>
          <w:rFonts w:ascii="仿宋" w:eastAsia="仿宋" w:hAnsi="仿宋" w:hint="eastAsia"/>
          <w:sz w:val="24"/>
        </w:rPr>
        <w:t>综合实践</w:t>
      </w:r>
      <w:r>
        <w:rPr>
          <w:rFonts w:ascii="仿宋" w:eastAsia="仿宋" w:hAnsi="仿宋" w:hint="eastAsia"/>
          <w:sz w:val="24"/>
        </w:rPr>
        <w:t>(</w:t>
      </w:r>
      <w:r w:rsidR="00DC2A5D" w:rsidRPr="00387609">
        <w:rPr>
          <w:rFonts w:ascii="仿宋" w:eastAsia="仿宋" w:hAnsi="仿宋" w:hint="eastAsia"/>
          <w:sz w:val="24"/>
        </w:rPr>
        <w:t>略</w:t>
      </w:r>
      <w:r>
        <w:rPr>
          <w:rFonts w:ascii="仿宋" w:eastAsia="仿宋" w:hAnsi="仿宋" w:hint="eastAsia"/>
          <w:sz w:val="24"/>
        </w:rPr>
        <w:t>)</w:t>
      </w:r>
    </w:p>
    <w:p w:rsidR="00761290" w:rsidRPr="00387609" w:rsidRDefault="00761290" w:rsidP="00DC2A5D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</w:p>
    <w:p w:rsidR="00DC2A5D" w:rsidRPr="00387609" w:rsidRDefault="00DC2A5D" w:rsidP="00387609">
      <w:pPr>
        <w:pStyle w:val="a4"/>
        <w:numPr>
          <w:ilvl w:val="0"/>
          <w:numId w:val="2"/>
        </w:numPr>
        <w:spacing w:line="360" w:lineRule="auto"/>
        <w:ind w:firstLineChars="0"/>
        <w:rPr>
          <w:rFonts w:ascii="仿宋" w:eastAsia="仿宋" w:hAnsi="仿宋"/>
          <w:szCs w:val="21"/>
        </w:rPr>
      </w:pPr>
      <w:r w:rsidRPr="00387609">
        <w:rPr>
          <w:rFonts w:ascii="仿宋" w:eastAsia="仿宋" w:hAnsi="仿宋" w:hint="eastAsia"/>
          <w:b/>
          <w:sz w:val="28"/>
          <w:szCs w:val="28"/>
        </w:rPr>
        <w:t>学制与毕业</w:t>
      </w:r>
    </w:p>
    <w:p w:rsidR="00DC2A5D" w:rsidRPr="00387609" w:rsidRDefault="00DC2A5D" w:rsidP="00077A07">
      <w:pPr>
        <w:pStyle w:val="a4"/>
        <w:spacing w:beforeLines="50" w:afterLines="50" w:line="360" w:lineRule="auto"/>
        <w:ind w:firstLine="480"/>
        <w:rPr>
          <w:rFonts w:ascii="仿宋" w:eastAsia="仿宋" w:hAnsi="仿宋"/>
          <w:sz w:val="24"/>
          <w:szCs w:val="24"/>
        </w:rPr>
      </w:pPr>
      <w:r w:rsidRPr="00387609">
        <w:rPr>
          <w:rFonts w:ascii="仿宋" w:eastAsia="仿宋" w:hAnsi="仿宋" w:hint="eastAsia"/>
          <w:sz w:val="24"/>
          <w:szCs w:val="24"/>
        </w:rPr>
        <w:t>我校成人专科教育</w:t>
      </w:r>
      <w:r w:rsidR="007B1B95">
        <w:rPr>
          <w:rFonts w:ascii="仿宋" w:eastAsia="仿宋" w:hAnsi="仿宋" w:hint="eastAsia"/>
          <w:sz w:val="24"/>
          <w:szCs w:val="24"/>
        </w:rPr>
        <w:t>(</w:t>
      </w:r>
      <w:r w:rsidR="000F7FA0">
        <w:rPr>
          <w:rFonts w:ascii="仿宋" w:eastAsia="仿宋" w:hAnsi="仿宋" w:hint="eastAsia"/>
          <w:sz w:val="24"/>
          <w:szCs w:val="24"/>
        </w:rPr>
        <w:t>业余</w:t>
      </w:r>
      <w:r w:rsidR="007B1B95">
        <w:rPr>
          <w:rFonts w:ascii="仿宋" w:eastAsia="仿宋" w:hAnsi="仿宋" w:hint="eastAsia"/>
          <w:sz w:val="24"/>
          <w:szCs w:val="24"/>
        </w:rPr>
        <w:t>)</w:t>
      </w:r>
      <w:r w:rsidR="000F7FA0">
        <w:rPr>
          <w:rFonts w:ascii="仿宋" w:eastAsia="仿宋" w:hAnsi="仿宋" w:hint="eastAsia"/>
          <w:sz w:val="24"/>
          <w:szCs w:val="24"/>
        </w:rPr>
        <w:t>为高中起点，实施二</w:t>
      </w:r>
      <w:r w:rsidRPr="00387609">
        <w:rPr>
          <w:rFonts w:ascii="仿宋" w:eastAsia="仿宋" w:hAnsi="仿宋" w:hint="eastAsia"/>
          <w:sz w:val="24"/>
          <w:szCs w:val="24"/>
        </w:rPr>
        <w:t>年</w:t>
      </w:r>
      <w:r w:rsidR="000F7FA0">
        <w:rPr>
          <w:rFonts w:ascii="仿宋" w:eastAsia="仿宋" w:hAnsi="仿宋" w:hint="eastAsia"/>
          <w:sz w:val="24"/>
          <w:szCs w:val="24"/>
        </w:rPr>
        <w:t>半</w:t>
      </w:r>
      <w:r w:rsidRPr="00387609">
        <w:rPr>
          <w:rFonts w:ascii="仿宋" w:eastAsia="仿宋" w:hAnsi="仿宋" w:hint="eastAsia"/>
          <w:sz w:val="24"/>
          <w:szCs w:val="24"/>
        </w:rPr>
        <w:t>学制，按照</w:t>
      </w:r>
      <w:r w:rsidR="000F7FA0">
        <w:rPr>
          <w:rFonts w:ascii="仿宋" w:eastAsia="仿宋" w:hAnsi="仿宋" w:hint="eastAsia"/>
          <w:sz w:val="24"/>
          <w:szCs w:val="24"/>
        </w:rPr>
        <w:t>5</w:t>
      </w:r>
      <w:r w:rsidRPr="00387609">
        <w:rPr>
          <w:rFonts w:ascii="仿宋" w:eastAsia="仿宋" w:hAnsi="仿宋" w:hint="eastAsia"/>
          <w:sz w:val="24"/>
          <w:szCs w:val="24"/>
        </w:rPr>
        <w:t>学期安排教学进程，获得满足要求的</w:t>
      </w:r>
      <w:r w:rsidR="000F7FA0">
        <w:rPr>
          <w:rFonts w:ascii="仿宋" w:eastAsia="仿宋" w:hAnsi="仿宋" w:hint="eastAsia"/>
          <w:sz w:val="24"/>
          <w:szCs w:val="24"/>
        </w:rPr>
        <w:t>85</w:t>
      </w:r>
      <w:r w:rsidRPr="00387609">
        <w:rPr>
          <w:rFonts w:ascii="仿宋" w:eastAsia="仿宋" w:hAnsi="仿宋" w:hint="eastAsia"/>
          <w:sz w:val="24"/>
          <w:szCs w:val="24"/>
        </w:rPr>
        <w:t>学分，思想品德鉴定符合要求，即可获得专科文凭。由浙江广播电视大学颁发高等教育专科毕业证书，国家承认其相应学历。</w:t>
      </w:r>
    </w:p>
    <w:p w:rsidR="00DC2A5D" w:rsidRPr="00387609" w:rsidRDefault="00DC2A5D" w:rsidP="00DC2A5D">
      <w:pPr>
        <w:spacing w:line="360" w:lineRule="auto"/>
        <w:ind w:right="-58" w:firstLineChars="200" w:firstLine="480"/>
        <w:rPr>
          <w:rFonts w:ascii="仿宋" w:eastAsia="仿宋" w:hAnsi="仿宋"/>
          <w:sz w:val="24"/>
        </w:rPr>
      </w:pPr>
      <w:r w:rsidRPr="00387609">
        <w:rPr>
          <w:rFonts w:ascii="仿宋" w:eastAsia="仿宋" w:hAnsi="仿宋" w:hint="eastAsia"/>
          <w:sz w:val="24"/>
        </w:rPr>
        <w:t>附表：</w:t>
      </w:r>
      <w:r w:rsidRPr="00387609">
        <w:rPr>
          <w:rFonts w:ascii="仿宋" w:eastAsia="仿宋" w:hAnsi="仿宋" w:hint="eastAsia"/>
          <w:b/>
          <w:sz w:val="24"/>
        </w:rPr>
        <w:t>浙江广播电视大学成人专科教育会计专业培养方案进程表</w:t>
      </w:r>
    </w:p>
    <w:sectPr w:rsidR="00DC2A5D" w:rsidRPr="00387609" w:rsidSect="00A46F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3D80" w:rsidRDefault="00FE3D80" w:rsidP="00361ECE">
      <w:r>
        <w:separator/>
      </w:r>
    </w:p>
  </w:endnote>
  <w:endnote w:type="continuationSeparator" w:id="0">
    <w:p w:rsidR="00FE3D80" w:rsidRDefault="00FE3D80" w:rsidP="00361E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3D80" w:rsidRDefault="00FE3D80" w:rsidP="00361ECE">
      <w:r>
        <w:separator/>
      </w:r>
    </w:p>
  </w:footnote>
  <w:footnote w:type="continuationSeparator" w:id="0">
    <w:p w:rsidR="00FE3D80" w:rsidRDefault="00FE3D80" w:rsidP="00361EC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957151"/>
    <w:multiLevelType w:val="hybridMultilevel"/>
    <w:tmpl w:val="BB44A002"/>
    <w:lvl w:ilvl="0" w:tplc="41E0C31C">
      <w:start w:val="5"/>
      <w:numFmt w:val="japaneseCounting"/>
      <w:lvlText w:val="%1、"/>
      <w:lvlJc w:val="left"/>
      <w:pPr>
        <w:ind w:left="1168" w:hanging="600"/>
      </w:pPr>
      <w:rPr>
        <w:rFonts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1">
    <w:nsid w:val="4B111433"/>
    <w:multiLevelType w:val="hybridMultilevel"/>
    <w:tmpl w:val="26FCED80"/>
    <w:lvl w:ilvl="0" w:tplc="84E4AF64">
      <w:start w:val="7"/>
      <w:numFmt w:val="japaneseCounting"/>
      <w:lvlText w:val="%1、"/>
      <w:lvlJc w:val="left"/>
      <w:pPr>
        <w:ind w:left="1168" w:hanging="600"/>
      </w:pPr>
      <w:rPr>
        <w:rFonts w:hAnsi="Times New Roman"/>
        <w:b/>
        <w:sz w:val="28"/>
      </w:rPr>
    </w:lvl>
    <w:lvl w:ilvl="1" w:tplc="04090019">
      <w:start w:val="1"/>
      <w:numFmt w:val="decimal"/>
      <w:lvlText w:val="%2."/>
      <w:lvlJc w:val="left"/>
      <w:pPr>
        <w:tabs>
          <w:tab w:val="num" w:pos="1446"/>
        </w:tabs>
        <w:ind w:left="1446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6"/>
        </w:tabs>
        <w:ind w:left="2166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6"/>
        </w:tabs>
        <w:ind w:left="2886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6"/>
        </w:tabs>
        <w:ind w:left="3606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6"/>
        </w:tabs>
        <w:ind w:left="4326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6"/>
        </w:tabs>
        <w:ind w:left="5046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6"/>
        </w:tabs>
        <w:ind w:left="5766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6"/>
        </w:tabs>
        <w:ind w:left="6486" w:hanging="360"/>
      </w:pPr>
    </w:lvl>
  </w:abstractNum>
  <w:num w:numId="1">
    <w:abstractNumId w:val="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C2A5D"/>
    <w:rsid w:val="00026109"/>
    <w:rsid w:val="00035DD4"/>
    <w:rsid w:val="000472BD"/>
    <w:rsid w:val="00077A07"/>
    <w:rsid w:val="000946A5"/>
    <w:rsid w:val="00094769"/>
    <w:rsid w:val="000F7FA0"/>
    <w:rsid w:val="0017635E"/>
    <w:rsid w:val="001F2674"/>
    <w:rsid w:val="001F7DE5"/>
    <w:rsid w:val="002429ED"/>
    <w:rsid w:val="00247DA3"/>
    <w:rsid w:val="00283F65"/>
    <w:rsid w:val="002C2E1C"/>
    <w:rsid w:val="00341C0A"/>
    <w:rsid w:val="00361ECE"/>
    <w:rsid w:val="00387609"/>
    <w:rsid w:val="003C5BDE"/>
    <w:rsid w:val="003D1280"/>
    <w:rsid w:val="003D18B4"/>
    <w:rsid w:val="00414AD4"/>
    <w:rsid w:val="00435F6D"/>
    <w:rsid w:val="004633BA"/>
    <w:rsid w:val="00465A74"/>
    <w:rsid w:val="004D37EB"/>
    <w:rsid w:val="004F43FB"/>
    <w:rsid w:val="005259FE"/>
    <w:rsid w:val="00542072"/>
    <w:rsid w:val="00570432"/>
    <w:rsid w:val="005E3A72"/>
    <w:rsid w:val="006028F9"/>
    <w:rsid w:val="0064754E"/>
    <w:rsid w:val="0065604B"/>
    <w:rsid w:val="0067163F"/>
    <w:rsid w:val="007436AA"/>
    <w:rsid w:val="00761290"/>
    <w:rsid w:val="007B1B95"/>
    <w:rsid w:val="00807306"/>
    <w:rsid w:val="008165A2"/>
    <w:rsid w:val="00817F64"/>
    <w:rsid w:val="0084767A"/>
    <w:rsid w:val="00872A01"/>
    <w:rsid w:val="00876808"/>
    <w:rsid w:val="0088057C"/>
    <w:rsid w:val="008A11DA"/>
    <w:rsid w:val="00931417"/>
    <w:rsid w:val="009F3DB1"/>
    <w:rsid w:val="009F7584"/>
    <w:rsid w:val="00A103D8"/>
    <w:rsid w:val="00A76BE4"/>
    <w:rsid w:val="00AB401F"/>
    <w:rsid w:val="00AD026D"/>
    <w:rsid w:val="00B214FE"/>
    <w:rsid w:val="00B41F5F"/>
    <w:rsid w:val="00B86AEF"/>
    <w:rsid w:val="00DC2A5D"/>
    <w:rsid w:val="00DF40B5"/>
    <w:rsid w:val="00E069EF"/>
    <w:rsid w:val="00E137E8"/>
    <w:rsid w:val="00E3572E"/>
    <w:rsid w:val="00E4280A"/>
    <w:rsid w:val="00E60565"/>
    <w:rsid w:val="00E672C5"/>
    <w:rsid w:val="00EC0FA9"/>
    <w:rsid w:val="00EF02A9"/>
    <w:rsid w:val="00FE3D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A5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C2A5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">
    <w:name w:val="Body Text Indent 2"/>
    <w:basedOn w:val="a"/>
    <w:link w:val="2Char"/>
    <w:uiPriority w:val="99"/>
    <w:semiHidden/>
    <w:unhideWhenUsed/>
    <w:rsid w:val="00DC2A5D"/>
    <w:pPr>
      <w:spacing w:after="120" w:line="480" w:lineRule="auto"/>
      <w:ind w:leftChars="200" w:left="420"/>
    </w:pPr>
  </w:style>
  <w:style w:type="character" w:customStyle="1" w:styleId="2Char">
    <w:name w:val="正文文本缩进 2 Char"/>
    <w:basedOn w:val="a0"/>
    <w:link w:val="2"/>
    <w:uiPriority w:val="99"/>
    <w:semiHidden/>
    <w:rsid w:val="00DC2A5D"/>
    <w:rPr>
      <w:rFonts w:ascii="Times New Roman" w:eastAsia="宋体" w:hAnsi="Times New Roman" w:cs="Times New Roman"/>
      <w:szCs w:val="24"/>
    </w:rPr>
  </w:style>
  <w:style w:type="paragraph" w:styleId="a4">
    <w:name w:val="List Paragraph"/>
    <w:basedOn w:val="a"/>
    <w:uiPriority w:val="34"/>
    <w:qFormat/>
    <w:rsid w:val="00DC2A5D"/>
    <w:pPr>
      <w:ind w:firstLineChars="200" w:firstLine="420"/>
    </w:pPr>
    <w:rPr>
      <w:rFonts w:ascii="Calibri" w:hAnsi="Calibri"/>
      <w:szCs w:val="22"/>
    </w:rPr>
  </w:style>
  <w:style w:type="character" w:customStyle="1" w:styleId="CharChar">
    <w:name w:val="方案正文 Char Char"/>
    <w:link w:val="a5"/>
    <w:locked/>
    <w:rsid w:val="00DC2A5D"/>
    <w:rPr>
      <w:rFonts w:ascii="仿宋_GB2312" w:eastAsia="仿宋_GB2312"/>
      <w:sz w:val="24"/>
    </w:rPr>
  </w:style>
  <w:style w:type="paragraph" w:customStyle="1" w:styleId="a5">
    <w:name w:val="方案正文"/>
    <w:basedOn w:val="a"/>
    <w:link w:val="CharChar"/>
    <w:rsid w:val="00DC2A5D"/>
    <w:pPr>
      <w:snapToGrid w:val="0"/>
      <w:spacing w:line="360" w:lineRule="auto"/>
      <w:ind w:firstLineChars="200" w:firstLine="480"/>
    </w:pPr>
    <w:rPr>
      <w:rFonts w:ascii="仿宋_GB2312" w:eastAsia="仿宋_GB2312" w:hAnsiTheme="minorHAnsi" w:cstheme="minorBidi"/>
      <w:sz w:val="24"/>
      <w:szCs w:val="22"/>
    </w:rPr>
  </w:style>
  <w:style w:type="paragraph" w:styleId="a6">
    <w:name w:val="header"/>
    <w:basedOn w:val="a"/>
    <w:link w:val="Char"/>
    <w:uiPriority w:val="99"/>
    <w:unhideWhenUsed/>
    <w:rsid w:val="00DC2A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DC2A5D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DC2A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DC2A5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389</Words>
  <Characters>2222</Characters>
  <Application>Microsoft Office Word</Application>
  <DocSecurity>0</DocSecurity>
  <Lines>18</Lines>
  <Paragraphs>5</Paragraphs>
  <ScaleCrop>false</ScaleCrop>
  <Company>Microsoft</Company>
  <LinksUpToDate>false</LinksUpToDate>
  <CharactersWithSpaces>2606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2</cp:revision>
  <dcterms:created xsi:type="dcterms:W3CDTF">2018-03-04T00:53:00Z</dcterms:created>
  <dcterms:modified xsi:type="dcterms:W3CDTF">2018-03-04T00:53:00Z</dcterms:modified>
</cp:coreProperties>
</file>